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47014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70141" w:rsidRDefault="00F34E77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014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70141" w:rsidRDefault="00F34E77">
            <w:pPr>
              <w:pStyle w:val="ConsPlusTitlePage0"/>
              <w:jc w:val="center"/>
            </w:pPr>
            <w:r>
              <w:rPr>
                <w:sz w:val="48"/>
              </w:rPr>
              <w:t>Постановление минтруда Ростовской обл. от 09.09.2026 N 25</w:t>
            </w:r>
            <w:r>
              <w:rPr>
                <w:sz w:val="48"/>
              </w:rPr>
              <w:br/>
              <w:t>"О внесении изменений в постановление министерства труда и социального развития Ростовской области от 06.06.2025 N 19"</w:t>
            </w:r>
          </w:p>
        </w:tc>
      </w:tr>
      <w:tr w:rsidR="0047014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70141" w:rsidRDefault="00F34E7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470141" w:rsidRDefault="00470141">
      <w:pPr>
        <w:pStyle w:val="ConsPlusNormal0"/>
        <w:sectPr w:rsidR="0047014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70141" w:rsidRDefault="00470141">
      <w:pPr>
        <w:pStyle w:val="ConsPlusNormal0"/>
        <w:jc w:val="both"/>
        <w:outlineLvl w:val="0"/>
      </w:pPr>
    </w:p>
    <w:p w:rsidR="00470141" w:rsidRDefault="00F34E77">
      <w:pPr>
        <w:pStyle w:val="ConsPlusTitle0"/>
        <w:jc w:val="center"/>
        <w:outlineLvl w:val="0"/>
      </w:pPr>
      <w:r>
        <w:t>МИНИСТЕРСТВО ТРУДА И СОЦИАЛЬНОГО РАЗВИТИЯ</w:t>
      </w:r>
    </w:p>
    <w:p w:rsidR="00470141" w:rsidRDefault="00F34E77">
      <w:pPr>
        <w:pStyle w:val="ConsPlusTitle0"/>
        <w:jc w:val="center"/>
      </w:pPr>
      <w:r>
        <w:t>РОСТОВСКОЙ ОБЛАСТИ</w:t>
      </w:r>
    </w:p>
    <w:p w:rsidR="00470141" w:rsidRDefault="00470141">
      <w:pPr>
        <w:pStyle w:val="ConsPlusTitle0"/>
        <w:jc w:val="center"/>
      </w:pPr>
    </w:p>
    <w:p w:rsidR="00470141" w:rsidRDefault="00F34E77">
      <w:pPr>
        <w:pStyle w:val="ConsPlusTitle0"/>
        <w:jc w:val="center"/>
      </w:pPr>
      <w:r>
        <w:t>ПОСТАНОВЛЕНИЕ</w:t>
      </w:r>
    </w:p>
    <w:p w:rsidR="00470141" w:rsidRDefault="00F34E77">
      <w:pPr>
        <w:pStyle w:val="ConsPlusTitle0"/>
        <w:jc w:val="center"/>
      </w:pPr>
      <w:r>
        <w:t>от 9 сентября 2026 г. N 25</w:t>
      </w:r>
    </w:p>
    <w:p w:rsidR="00470141" w:rsidRDefault="00470141">
      <w:pPr>
        <w:pStyle w:val="ConsPlusTitle0"/>
        <w:jc w:val="center"/>
      </w:pPr>
    </w:p>
    <w:p w:rsidR="00470141" w:rsidRDefault="00F34E77">
      <w:pPr>
        <w:pStyle w:val="ConsPlusTitle0"/>
        <w:jc w:val="center"/>
      </w:pPr>
      <w:r>
        <w:t>О ВНЕСЕНИИ ИЗМЕНЕНИЙ В ПОСТАНОВЛЕНИЕ</w:t>
      </w:r>
    </w:p>
    <w:p w:rsidR="00470141" w:rsidRDefault="00F34E77">
      <w:pPr>
        <w:pStyle w:val="ConsPlusTitle0"/>
        <w:jc w:val="center"/>
      </w:pPr>
      <w:r>
        <w:t>МИНИСТЕРСТВА ТРУДА И СОЦИАЛЬНОГО РАЗВИТИЯ</w:t>
      </w:r>
    </w:p>
    <w:p w:rsidR="00470141" w:rsidRDefault="00F34E77">
      <w:pPr>
        <w:pStyle w:val="ConsPlusTitle0"/>
        <w:jc w:val="center"/>
      </w:pPr>
      <w:r>
        <w:t>РОСТОВСКОЙ ОБЛАСТИ ОТ 06.06.2025 N 19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>В целях приведения нормативного правового акта министерства труда и социального развития Ростовской области в соответствие с законодательством Ростовской области министерство труда и социального развития Ростовской области постановляет: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1. Внести в </w:t>
      </w:r>
      <w:hyperlink r:id="rId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постановление</w:t>
        </w:r>
      </w:hyperlink>
      <w:r>
        <w:t xml:space="preserve"> министерства труда и социального развития Ростовской области от 06.06.2025 N 19 "Об утверждении административного регламента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детей" изменения согласно </w:t>
      </w:r>
      <w:hyperlink w:anchor="P31" w:tooltip="ИЗМЕНЕНИЯ,">
        <w:r>
          <w:rPr>
            <w:color w:val="0000FF"/>
          </w:rPr>
          <w:t>приложению</w:t>
        </w:r>
      </w:hyperlink>
      <w:r>
        <w:t>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3. Контроль за исполнением настоящего постановления возложить на заместителя министра труда и социального развития Ростовской области Харахашяна А.А.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Министр</w:t>
      </w:r>
    </w:p>
    <w:p w:rsidR="00470141" w:rsidRDefault="00F34E77">
      <w:pPr>
        <w:pStyle w:val="ConsPlusNormal0"/>
        <w:jc w:val="right"/>
      </w:pPr>
      <w:r>
        <w:t>И.Н.ШУВАЛОВА</w:t>
      </w:r>
    </w:p>
    <w:p w:rsidR="00470141" w:rsidRDefault="00F34E77">
      <w:pPr>
        <w:pStyle w:val="ConsPlusNormal0"/>
      </w:pPr>
      <w:r>
        <w:t>Постановление вносит</w:t>
      </w:r>
    </w:p>
    <w:p w:rsidR="00470141" w:rsidRDefault="00F34E77">
      <w:pPr>
        <w:pStyle w:val="ConsPlusNormal0"/>
        <w:spacing w:before="240"/>
      </w:pPr>
      <w:r>
        <w:t>отдел демографии и</w:t>
      </w:r>
    </w:p>
    <w:p w:rsidR="00470141" w:rsidRDefault="00F34E77">
      <w:pPr>
        <w:pStyle w:val="ConsPlusNormal0"/>
        <w:spacing w:before="240"/>
      </w:pPr>
      <w:r>
        <w:t>сопровождения проектов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  <w:outlineLvl w:val="0"/>
      </w:pPr>
      <w:r>
        <w:t>Приложение</w:t>
      </w:r>
    </w:p>
    <w:p w:rsidR="00470141" w:rsidRDefault="00F34E77">
      <w:pPr>
        <w:pStyle w:val="ConsPlusNormal0"/>
        <w:jc w:val="right"/>
      </w:pPr>
      <w:r>
        <w:t>к постановлению</w:t>
      </w:r>
    </w:p>
    <w:p w:rsidR="00470141" w:rsidRDefault="00F34E77">
      <w:pPr>
        <w:pStyle w:val="ConsPlusNormal0"/>
        <w:jc w:val="right"/>
      </w:pPr>
      <w:r>
        <w:t>минтруда области</w:t>
      </w:r>
    </w:p>
    <w:p w:rsidR="00470141" w:rsidRDefault="00F34E77">
      <w:pPr>
        <w:pStyle w:val="ConsPlusNormal0"/>
        <w:jc w:val="right"/>
      </w:pPr>
      <w:r>
        <w:t>от 09.09.2026 N 25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Title0"/>
        <w:jc w:val="center"/>
      </w:pPr>
      <w:bookmarkStart w:id="0" w:name="P31"/>
      <w:bookmarkEnd w:id="0"/>
      <w:r>
        <w:t>ИЗМЕНЕНИЯ,</w:t>
      </w:r>
    </w:p>
    <w:p w:rsidR="00470141" w:rsidRDefault="00F34E77">
      <w:pPr>
        <w:pStyle w:val="ConsPlusTitle0"/>
        <w:jc w:val="center"/>
      </w:pPr>
      <w:r>
        <w:t>ВНОСИМЫЕ В ПОСТАНОВЛЕНИЕ МИНИСТЕРСТВА ТРУДА И СОЦИАЛЬНОГО</w:t>
      </w:r>
    </w:p>
    <w:p w:rsidR="00470141" w:rsidRDefault="00F34E77">
      <w:pPr>
        <w:pStyle w:val="ConsPlusTitle0"/>
        <w:jc w:val="center"/>
      </w:pPr>
      <w:r>
        <w:t>РАЗВИТИЯ РОСТОВСКОЙ ОБЛАСТИ ОТ 06.06.2025 N 19 "ОБ</w:t>
      </w:r>
    </w:p>
    <w:p w:rsidR="00470141" w:rsidRDefault="00F34E77">
      <w:pPr>
        <w:pStyle w:val="ConsPlusTitle0"/>
        <w:jc w:val="center"/>
      </w:pPr>
      <w:r>
        <w:t>УТВЕРЖДЕНИИ АДМИНИСТРАТИВНОГО РЕГЛАМЕНТА ПРЕДОСТАВЛЕНИЯ</w:t>
      </w:r>
    </w:p>
    <w:p w:rsidR="00470141" w:rsidRDefault="00F34E77">
      <w:pPr>
        <w:pStyle w:val="ConsPlusTitle0"/>
        <w:jc w:val="center"/>
      </w:pPr>
      <w:r>
        <w:lastRenderedPageBreak/>
        <w:t>ГОСУДАРСТВЕННОЙ УСЛУГИ "КОМПЕНСАЦИЯ В РАЗМЕРЕ 50 ПРОЦЕНТОВ</w:t>
      </w:r>
    </w:p>
    <w:p w:rsidR="00470141" w:rsidRDefault="00F34E77">
      <w:pPr>
        <w:pStyle w:val="ConsPlusTitle0"/>
        <w:jc w:val="center"/>
      </w:pPr>
      <w:r>
        <w:t>СТОИМОСТИ ОБУЧЕНИЯ В ОРГАНИЗАЦИЯХ СРЕДНЕГО ПРОФЕССИОНАЛЬНОГО</w:t>
      </w:r>
    </w:p>
    <w:p w:rsidR="00470141" w:rsidRDefault="00F34E77">
      <w:pPr>
        <w:pStyle w:val="ConsPlusTitle0"/>
        <w:jc w:val="center"/>
      </w:pPr>
      <w:r>
        <w:t>ОБРАЗОВАНИЯ И ВЫСШЕГО ПРОФЕССИОНАЛЬНОГО ОБРАЗОВАНИЯ ОДНОГО</w:t>
      </w:r>
    </w:p>
    <w:p w:rsidR="00470141" w:rsidRDefault="00F34E77">
      <w:pPr>
        <w:pStyle w:val="ConsPlusTitle0"/>
        <w:jc w:val="center"/>
      </w:pPr>
      <w:r>
        <w:t>ИЗ ДЕТЕЙ МНОГОДЕТНОЙ СЕМЬИ ПРИ РОЖДЕНИИ ТРЕТЬЕГО ИЛИ</w:t>
      </w:r>
    </w:p>
    <w:p w:rsidR="00470141" w:rsidRDefault="00F34E77">
      <w:pPr>
        <w:pStyle w:val="ConsPlusTitle0"/>
        <w:jc w:val="center"/>
      </w:pPr>
      <w:r>
        <w:t>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 xml:space="preserve">1. </w:t>
      </w:r>
      <w:hyperlink r:id="rId10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Наименование</w:t>
        </w:r>
      </w:hyperlink>
      <w:r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"ОБ УТВЕРЖДЕНИИ АДМИНИСТРАТИВНОГО РЕГЛАМЕНТА</w:t>
      </w:r>
    </w:p>
    <w:p w:rsidR="00470141" w:rsidRDefault="00F34E77">
      <w:pPr>
        <w:pStyle w:val="ConsPlusNormal0"/>
        <w:jc w:val="center"/>
      </w:pPr>
      <w:r>
        <w:t>ПРЕДОСТАВЛЕНИЯ ГОСУДАРСТВЕННОЙ УСЛУГИ "КОМПЕНСАЦИЯ</w:t>
      </w:r>
    </w:p>
    <w:p w:rsidR="00470141" w:rsidRDefault="00F34E77">
      <w:pPr>
        <w:pStyle w:val="ConsPlusNormal0"/>
        <w:jc w:val="center"/>
      </w:pPr>
      <w:r>
        <w:t>В РАЗМЕРЕ 50 ПРОЦЕНТОВ СТОИМОСТИ ОБУЧЕНИЯ В ОРГАНИЗАЦИЯХ</w:t>
      </w:r>
    </w:p>
    <w:p w:rsidR="00470141" w:rsidRDefault="00F34E77">
      <w:pPr>
        <w:pStyle w:val="ConsPlusNormal0"/>
        <w:jc w:val="center"/>
      </w:pPr>
      <w:r>
        <w:t>СРЕДНЕГО ПРОФЕССИОНАЛЬНОГО ОБРАЗОВАНИЯ И ВЫСШЕГО ОБРАЗОВАНИЯ</w:t>
      </w:r>
    </w:p>
    <w:p w:rsidR="00470141" w:rsidRDefault="00F34E77">
      <w:pPr>
        <w:pStyle w:val="ConsPlusNormal0"/>
        <w:jc w:val="center"/>
      </w:pPr>
      <w:r>
        <w:t>ДЕТЕЙ ИЗ МНОГОДЕТНОЙ СЕМЬИ ПРИ РОЖДЕНИИ ТРЕТЬЕГО ИЛИ</w:t>
      </w:r>
    </w:p>
    <w:p w:rsidR="00470141" w:rsidRDefault="00F34E77">
      <w:pPr>
        <w:pStyle w:val="ConsPlusNormal0"/>
        <w:jc w:val="center"/>
      </w:pPr>
      <w:r>
        <w:t>ПОСЛЕДУЮЩИХ ДЕТЕЙ".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 xml:space="preserve">2. </w:t>
      </w:r>
      <w:hyperlink r:id="rId11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 1</w:t>
        </w:r>
      </w:hyperlink>
      <w:r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"1. Утвердить административный регламент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детей" согласно приложению.".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 В </w:t>
      </w:r>
      <w:hyperlink r:id="rId1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приложении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3.1. </w:t>
      </w:r>
      <w:hyperlink r:id="rId13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Наименование</w:t>
        </w:r>
      </w:hyperlink>
      <w:r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"АДМИНИСТРАТИВНЫЙ РЕГЛАМЕНТ</w:t>
      </w:r>
    </w:p>
    <w:p w:rsidR="00470141" w:rsidRDefault="00F34E77">
      <w:pPr>
        <w:pStyle w:val="ConsPlusNormal0"/>
        <w:jc w:val="center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center"/>
      </w:pPr>
      <w:r>
        <w:t>"КОМПЕНСАЦИЯ В РАЗМЕРЕ 50 ПРОЦЕНТОВ СТОИМОСТИ</w:t>
      </w:r>
    </w:p>
    <w:p w:rsidR="00470141" w:rsidRDefault="00F34E77">
      <w:pPr>
        <w:pStyle w:val="ConsPlusNormal0"/>
        <w:jc w:val="center"/>
      </w:pPr>
      <w:r>
        <w:t>ОБУЧЕНИЯ В ОРГАНИЗАЦИЯХ СРЕДНЕГО ПРОФЕССИОНАЛЬНОГО</w:t>
      </w:r>
    </w:p>
    <w:p w:rsidR="00470141" w:rsidRDefault="00F34E77">
      <w:pPr>
        <w:pStyle w:val="ConsPlusNormal0"/>
        <w:jc w:val="center"/>
      </w:pPr>
      <w:r>
        <w:t>ОБРАЗОВАНИЯ И ВЫСШЕГО ОБРАЗОВАНИЯ ДЕТЕЙ ИЗ МНОГОДЕТНОЙ</w:t>
      </w:r>
    </w:p>
    <w:p w:rsidR="00470141" w:rsidRDefault="00F34E77">
      <w:pPr>
        <w:pStyle w:val="ConsPlusNormal0"/>
        <w:jc w:val="center"/>
      </w:pPr>
      <w:r>
        <w:t>СЕМЬИ ПРИ РОЖДЕНИИ ТРЕТЬЕГО ИЛИ ПОСЛЕДУЮЩИХ ДЕТЕЙ".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 xml:space="preserve">3.2. В </w:t>
      </w:r>
      <w:hyperlink r:id="rId1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разделе I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3.2.1. </w:t>
      </w:r>
      <w:hyperlink r:id="rId1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 1</w:t>
        </w:r>
      </w:hyperlink>
      <w:r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"1. Предмет регулирования административного регламента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 xml:space="preserve">Административный регламент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детей" (далее - административный регламент) разработан в соответствии с Федеральным </w:t>
      </w:r>
      <w:hyperlink r:id="rId1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(далее - Федеральный закон от 27.07.2010 N 210-ФЗ), Областным </w:t>
      </w:r>
      <w:hyperlink r:id="rId17" w:tooltip="Областной закон Ростовской области от 22.10.2004 N 165-ЗС (ред. от 23.04.2026) &quot;О социальной поддержке детства в Ростовской области&quot; (принят ЗС РО 07.10.2004) {КонсультантПлюс}">
        <w:r>
          <w:rPr>
            <w:color w:val="0000FF"/>
          </w:rPr>
          <w:t>законом</w:t>
        </w:r>
      </w:hyperlink>
      <w:r>
        <w:t xml:space="preserve"> от 22.10.2004 N 165-ЗС "О социальной поддержке детства в Ростовской области", </w:t>
      </w:r>
      <w:hyperlink r:id="rId18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27.01.2025 N 44 "О порядке и условиях </w:t>
      </w:r>
      <w:r>
        <w:lastRenderedPageBreak/>
        <w:t>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федерального бюджета и порядке расходования субвенций на их предоставление".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Административный регламент устанавливает сроки и последовательность административных процедур, административных действий министерства труда и социального развития Ростовской области (далее - минтруд области), органов социальной защиты населения муниципальных районов и городских округов Ростовской области (далее - ОСЗН), многофункциональных центров предоставления государственных и муниципальных услуг (далее - МФЦ), порядок взаимодействия с заявителями, иными органами государственной власти, учреждениями и организациями при предоставлении государственной услуги с соблюдением норм законодательства Российской Федерации о защите персональных данных, включая осуществление электронного взаимодействия между государственными органами.".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3.2.2. </w:t>
      </w:r>
      <w:hyperlink r:id="rId1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 2.1 подраздела 2</w:t>
        </w:r>
      </w:hyperlink>
      <w:r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"2.1. Право на предоставление государственной услуги имеет гражданин Российской Федерации из числа многодетной семьи, указанной в </w:t>
      </w:r>
      <w:hyperlink r:id="rId20" w:tooltip="Областной закон Ростовской области от 22.10.2004 N 165-ЗС (ред. от 23.04.2026) &quot;О социальной поддержке детства в Ростовской области&quot; (принят ЗС РО 07.10.2004) {КонсультантПлюс}">
        <w:r>
          <w:rPr>
            <w:color w:val="0000FF"/>
          </w:rPr>
          <w:t>части 1 статьи 12</w:t>
        </w:r>
      </w:hyperlink>
      <w:r>
        <w:t xml:space="preserve"> Областного закона от 22.10.2004 N 165-ЗС "О социальной поддержке детства в Ростовской области", являющийся: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родителем (иным законным представителем) обучающегося (обучавшегося) из многодетной семьи в случае обучения по очной форме детей из многодетной семьи в период с 01.01.2025 по 31.12.2028 на платной основе в организации,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и высшего образования, расположенной на территории Российской Федерации (далее - образовательная организация), внесшим плату за обучение обучающегося (обучавшегося);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достигшим 18-летнего возраста обучающимся (обучавшимся) из многодетной семьи в случае обучения по очной форме в период с 01.01.2025 по 31.12.2028 на платной основе в образовательной организации, внесшим плату за обучение.".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3.2.3. В </w:t>
      </w:r>
      <w:hyperlink r:id="rId21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подразделе 3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2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подпункт 3.1.1 пункта 3.1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"3.1.1. Информирование по вопросам предоставления государственной услуги, сведений о ходе предоставления государственной услуги осуществляется специалистами: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минтруда области;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ОСЗН;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МФЦ.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Прием граждан ведется без предварительной записи в порядке очереди и по предварительной записи с назначением даты и времени приема гражданина (по желанию гражданина).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Консультирование граждан о порядке предоставления государственной услуги может </w:t>
      </w:r>
      <w:r>
        <w:lastRenderedPageBreak/>
        <w:t>осуществляться: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 личном обращении;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по телефонам приемной граждан минтруда области;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по письменным обращениям;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 средствах массовой информации;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по электронной почте.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 консультировании по письменным обращениям ответ направляется в адрес гражданина в течение 30 дней со дня регистрации письменного обращения.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 осуществлении консультирования по телефону специалисты минтруда области, ОСЗН в соответствии с поступившим запросом предоставляют информацию: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 порядке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 перечне документов, необходимых для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 перечне категорий граждан, имеющих право на получение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 входящих номерах, под которыми зарегистрированы заявления граждан, и исходящих номерах ответов по этим заявлениям;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 ходе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 принятом по конкретному заявлению решении;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об основаниях отказа в предоставлении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Иные вопросы по предоставлению государственной услуги рассматриваются только на основании личного обращения гражданина.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Информирование по телефону о порядке предоставления государственной услуги осуществляется в соответствии с графиком работы минтруда области, ОСЗН. При ответах на телефонные звонки специалист, принявший звонок,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При невозможности дать ответ на вопрос гражданина специалист обязан переадресовать звонок уполномоченному специалисту. Должно производиться не более одной переадресации звонка к специалисту, который может ответить на вопрос гражданина. Время разговора не должно превышать 10 минут.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При предоставлении в ходе информирования посредством телефонной связи гражданину информации, содержащей его персональные данные, должностное лицо идентифицирует личность гражданина путем проверки корректности названных гражданином фамилии, имени, отчества (при </w:t>
      </w:r>
      <w:r>
        <w:lastRenderedPageBreak/>
        <w:t>наличии), данных документа, удостоверяющего личность, информации, указанной в заявлении, принятом ранее при предоставлении иной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Информация о предоставлении государственной услуги размещается на официальном сайте минтруда области в информационно-телекоммуникационной сети "Интернет" по адресу: </w:t>
      </w:r>
      <w:hyperlink r:id="rId23">
        <w:r>
          <w:rPr>
            <w:color w:val="0000FF"/>
          </w:rPr>
          <w:t>http://mintrud.donland.ru</w:t>
        </w:r>
      </w:hyperlink>
      <w:r>
        <w:t xml:space="preserve"> (далее - официальный сайт минтруда области).";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в </w:t>
      </w:r>
      <w:hyperlink r:id="rId2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пункте 3.2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2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наименование</w:t>
        </w:r>
      </w:hyperlink>
      <w:r w:rsidR="00F34E77"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"3.2. Порядок, форма, место размещения и способы</w:t>
      </w:r>
    </w:p>
    <w:p w:rsidR="00470141" w:rsidRDefault="00F34E77">
      <w:pPr>
        <w:pStyle w:val="ConsPlusNormal0"/>
        <w:jc w:val="center"/>
      </w:pPr>
      <w:r>
        <w:t>получения справочной информации, в том числе на стендах</w:t>
      </w:r>
    </w:p>
    <w:p w:rsidR="00470141" w:rsidRDefault="00F34E77">
      <w:pPr>
        <w:pStyle w:val="ConsPlusNormal0"/>
        <w:jc w:val="center"/>
      </w:pPr>
      <w:r>
        <w:t>в местах предоставления государственной услуги</w:t>
      </w:r>
    </w:p>
    <w:p w:rsidR="00470141" w:rsidRDefault="00F34E77">
      <w:pPr>
        <w:pStyle w:val="ConsPlusNormal0"/>
        <w:jc w:val="center"/>
      </w:pPr>
      <w:r>
        <w:t>и в многофункциональном центре предоставления</w:t>
      </w:r>
    </w:p>
    <w:p w:rsidR="00470141" w:rsidRDefault="00F34E77">
      <w:pPr>
        <w:pStyle w:val="ConsPlusNormal0"/>
        <w:jc w:val="center"/>
      </w:pPr>
      <w:r>
        <w:t>государственных и муниципальных услуг";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ind w:firstLine="540"/>
        <w:jc w:val="both"/>
      </w:pPr>
      <w:hyperlink r:id="rId26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первый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"Справочная информация о местонахождении, графике работы, номерах телефонов, адресе официального сайта, электронной почты минтруда области, ОСЗН, МФЦ размещена на информационных стендах в помещениях минтруда области и МФЦ, на официальном сайте минтруда области, на информационно-аналитическом интернет-портале единой сети МФЦ Ростовской области в информационно-телекоммуникационной сети "Интернет" (далее - Портал сети МФЦ) и на ЕПГУ.".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 В </w:t>
      </w:r>
      <w:hyperlink r:id="rId27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разделе II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3.3.1. </w:t>
      </w:r>
      <w:hyperlink r:id="rId28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Подразделы 1</w:t>
        </w:r>
      </w:hyperlink>
      <w:r>
        <w:t xml:space="preserve">, </w:t>
      </w:r>
      <w:hyperlink r:id="rId2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2</w:t>
        </w:r>
      </w:hyperlink>
      <w:r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"1. Наименование государственной услуги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 w:rsidRPr="00F34E77">
        <w:rPr>
          <w:highlight w:val="yellow"/>
        </w:rPr>
        <w:t>Компенсация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</w:t>
      </w:r>
      <w:r>
        <w:t xml:space="preserve"> (далее - компенсация).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2. Наименование органа,</w:t>
      </w:r>
    </w:p>
    <w:p w:rsidR="00470141" w:rsidRDefault="00F34E77">
      <w:pPr>
        <w:pStyle w:val="ConsPlusNormal0"/>
        <w:jc w:val="center"/>
      </w:pPr>
      <w:r>
        <w:t>предоставляющего государственную услугу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>Предоставление государственной услуги осуществляется ОСЗН.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МФЦ участвует в предоставлении государственной услуги в части информирования и консультирования заявителей по вопросам ее предоставления, приема необходимых документов, а также выдачи результата предоставления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Минтруд области участвует в предоставлении государственной услуги в части информирования и консультирования заявителей по вопросам ее предоставления, а также в части осуществления контроля за полнотой и качеством ее предоставления.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>В предоставлении государственной услуги в части предоставления отдельных сведений, указанных в пункте 6.1 подраздела 6 настоящего раздела, участвуют следующие органы и организации: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Главное управление Министерства внутренних дел Российской Федерации по Ростовской области (далее - ГУ МВД России по РО);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ОСЗН другого муниципального образования по месту регистрации по месту жительства или месту пребывания гражданина;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Управление записи актов гражданского состояния Ростовской области (далее - Управление ЗАГС РО);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орган, осуществляющий управление в сфере образования муниципального района или городского округа в Ростовской области.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Ростовской области.".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3.3.2. В </w:t>
      </w:r>
      <w:hyperlink r:id="rId30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подразделе 5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в </w:t>
      </w:r>
      <w:hyperlink r:id="rId31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пункте 5.1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3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второй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"заявление о предоставлении компенсации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 по форме согласно приложению N 1 к административному регламенту, которое заполняется на государственном языке Российской Федерации (русском языке) и подписывается лично заявителем. Заявление на компенсацию подается на каждого обучающегося (обучившегося);";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33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седьмой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"договор об образовании (дополнительные соглашения к нему при наличии), заключенный членом многодетной семьи гражданина с образовательной организацией, либо его копии, заверенные уполномоченным должностным лицом образовательной организации;";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3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пункт 5.2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"5.2. Заявление и документы, указанные в пункте 5.1 настоящего подраздела, могут быть поданы одним из следующих способов: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лично в ОСЗН по месту регистрации по месту жительства или по месту пребывания в Ростовской области;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>лично в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посредством почтовой связи;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через ЕПГУ.";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3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первый пункта 5.5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"5.5. С заявлением и документами, указанными в пункте 5.1 настоящего подраздела, вправе обратиться представитель гражданина с предъявлением документа, удостоверяющего его личность (оригинала (для установления личности представителя заявителя и сверки копии) и копии - при непосредственном обращении в ОСЗН или МФЦ, копии - при обращении за услугой путем почтового отправления), и документа, подтверждающего полномочия действовать от имени гражданина (оригинала или нотариально заверенной копии - при непосредственном обращении в ОСЗН, МФЦ либо почтовым отправлением);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36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пункт 5.6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"5.6. Копии документов, указанных в абзацах третьем - девятым пункта 5.1 настоящего подраздела, заверяются ОСЗН или МФЦ после сверки их с подлинниками и приобщаются к заявлению. Гражданин вправе самостоятельно представить копии документов, заверенные в установленном порядке.".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3.3.3. </w:t>
      </w:r>
      <w:hyperlink r:id="rId37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Абзац второй подраздела 11</w:t>
        </w:r>
      </w:hyperlink>
      <w:r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"Взимание платы за действия, связанные с организацией предоставления услуги в ОСЗН или МФЦ, запрещается.".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3.3.4. </w:t>
      </w:r>
      <w:hyperlink r:id="rId38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Абзац первый подраздела 13</w:t>
        </w:r>
      </w:hyperlink>
      <w:r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"При личном обращении в ОСЗН или МФЦ максимальное время ожидания в очереди, подача заявления и документов, необходимых для предоставления государственной услуги, а также при получении результата не должно превышать 15 минут.".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3.3.5. </w:t>
      </w:r>
      <w:hyperlink r:id="rId3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 14</w:t>
        </w:r>
      </w:hyperlink>
      <w:r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"14. Срок и порядок регистрации запроса</w:t>
      </w:r>
    </w:p>
    <w:p w:rsidR="00470141" w:rsidRDefault="00F34E77">
      <w:pPr>
        <w:pStyle w:val="ConsPlusNormal0"/>
        <w:jc w:val="center"/>
      </w:pPr>
      <w:r>
        <w:t>заявителя о предоставлении государственной услуги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>Регистрация заявления, поданного в ОСЗН, производится его работником в день его поступления в Журнале регистрации заявлений о предоставлении компенсации в размере 50 процентов стоимости обучения в организациях среднего профессионального образования и высшего образования детей многодетной семьи при рождении третьего или последующих детей, в том числе в электронном виде, по форме согласно приложению N 2 к Административному регламенту.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Регистрация заявления, поданного в МФЦ, осуществляется его работником в день обращения заявителя посредством занесения соответствующих сведений в информационную систему МФЦ с </w:t>
      </w:r>
      <w:r>
        <w:lastRenderedPageBreak/>
        <w:t>присвоением регистрационного номера.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 направлении заявления через ЕПГУ регистрация электронного заявления производится в автоматическом режиме и не требует участия работника ОСЗН.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 случае поступления документов заявителя о предоставлении государственной услуги в выходные или нерабочие праздничные дни их регистрация осуществляется в первый рабочий день ОСЗН, следующий за выходным или нерабочим праздничным днем.".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3.3.6. В </w:t>
      </w:r>
      <w:hyperlink r:id="rId40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подразделе 15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в </w:t>
      </w:r>
      <w:hyperlink r:id="rId41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пункте 15.1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4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двадцать второй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"Каждое рабочее место специалистов ОСЗН, МФЦ должно быть оборудовано персональным компьютером с возможностью доступа к необходимым информационным базам данных, печатающим устройством.";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43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абзацы двадцать шестой</w:t>
        </w:r>
      </w:hyperlink>
      <w:r w:rsidR="00F34E77">
        <w:t xml:space="preserve">, </w:t>
      </w:r>
      <w:hyperlink r:id="rId4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двадцать седьмой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"возможность самостоятельного или с помощью специалистов, предоставляющих услугу, передвижения в зданиях ОСЗН и МФЦ, входа в помещения и выхода из них;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возможность посадки в транспортное средство и высадки из него перед входом в помещения минтруда области, ОСЗН, МФЦ, в том числе с использованием кресла-коляски и при необходимости с помощью специалиста, предоставляющего услугу;";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в </w:t>
      </w:r>
      <w:hyperlink r:id="rId4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пункте 15.2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46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первый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"15.2. Требования к помещениям ОСЗН, МФЦ, в котором организуется предоставление государственной услуги:";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47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второй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"ориентация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</w:t>
      </w:r>
      <w:hyperlink r:id="rId48" w:tooltip="Федеральный закон от 30.12.2009 N 384-ФЗ (ред. от 25.12.2023) &quot;Технический регламент о безопасности зданий и сооружений&quot; {КонсультантПлюс}">
        <w:r>
          <w:rPr>
            <w:color w:val="0000FF"/>
          </w:rPr>
          <w:t>закона</w:t>
        </w:r>
      </w:hyperlink>
      <w:r>
        <w:t xml:space="preserve"> от 30.12.2009 N 384-ФЗ "Технический регламент о безопасности зданий и сооружений", а также кнопкой вызова работника ОСЗН или МФЦ, обеспечена возможность свободного и беспрепятственного передвижения в помещении инвалидов самостоятельно или с помощью работника ОСЗН или МФЦ, организован отдельный туалет для пользования заявителями с ограниченными физическими возможностями, оборудование и носители информации, необходимые для обеспечения беспрепятственного доступа инвалидов к помещениям и государственной услуге, размещены с учетом ограничений их жизнедеятельности, необходимая для инвалидов звуковая и зрительная информация, а также надписи, знаки дублируются знаками, выполненными рельефно-точечным шрифтом Брайля);";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4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шестой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"наличие бесплатной парковки для автомобильного транспорта заявителей, в том числе для автотранспорта заявителей с ограниченными физическими возможностями, возможность посадки инвалидов в транспортное средство и высадки из него перед входом в помещение, в том числе с использованием кресла-коляски и, при необходимости, с помощью работника ОСЗН или МФЦ;";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50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девятый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"Определенные регламентом требования к местам предоставления государственной услуги в ОСЗН, МФЦ применяются, если в нем, в соответствии с действующим законодательством Российской Федерации, не установлены иные более высокие требования.".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3.3.7. В </w:t>
      </w:r>
      <w:hyperlink r:id="rId51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подразделе 16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5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пункт 16.1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"16.1. Показателями доступности государственной услуги является возможность: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открытого доступа заявителей и других лиц к информации о порядке и сроках предоставления государственной услуги, порядке обжалования действий (бездействия) должностных лиц ОСЗН,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получения полной информации о ходе предоставления государственной услуги посредством ЕПГУ, в соответствии с порядком, предусмотренным в разделе III настоящего административного регламента;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возможность получения государственной услуги в электронном виде в соответствии с порядком, предусмотренным подразделом 3 раздела III административного регламента;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возможность получения государственной услуги в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обращения в досудебном и (или) судебном порядке в соответствии с законодательством Российской Федерации с жалобой на принятое решение по обращению заявителя или на действия (бездействие) должностных лиц ОСЗН,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возможность получения государственной услуги по экстерриториальному принципу, в соответствии с которым подача запросов, документов, информации, необходимых для получения государственной услуги, а также получение результата предоставления услуги в пределах территории Ростовской области осуществляются по выбору заявителя независимо от его места жительства или места пребывания (для физических лиц) в любом МФЦ, (расположенном(-ых) на территории Ростовской области), в соответствии с порядком, предусмотренным подразделом 2 раздела III настоящего Регламента;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обращения за предоставлением государственной услуги лиц с ограниченными возможностями здоровья, для реализации которой обеспечивается: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в помещениях ОСЗН,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>допуск в помещения ОСЗН, МФЦ сурдопереводчика и тифлосурдопереводчика;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допуск в помещения ОСЗН, МФЦ собаки-проводника при наличии </w:t>
      </w:r>
      <w:hyperlink r:id="rId53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color w:val="0000FF"/>
          </w:rPr>
          <w:t>документа</w:t>
        </w:r>
      </w:hyperlink>
      <w:r>
        <w:t>, подтверждающего ее специальное обучение, выданного в соответствии с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оказание работниками ОСЗН, МФЦ иной необходимой инвалидам помощи в преодолении барьеров, мешающих получению государственной услуги и использованию помещений наравне с другими лицами.";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в </w:t>
      </w:r>
      <w:hyperlink r:id="rId5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пункте 16.2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5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пятый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"инициативное (без дополнительного запроса заявителя) уведомление заявителя о приеме и регистрации заявления о предоставлении услуги, подтверждении оплаты услуги (при наличии), записи на прием в ОСЗН, МФЦ, результате государственной услуги, этапе клиентского пути, изменении статуса, предстоящих шагах и действиях, в том числе на ЕПГУ;";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56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восьмой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"заявителю обеспечена возможность оценки качества предоставления государственной услуги при личном посещении ОСЗН или МФЦ по итогам ее предоставления.";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57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пункты 16.3</w:t>
        </w:r>
      </w:hyperlink>
      <w:r w:rsidR="00F34E77">
        <w:t xml:space="preserve">, </w:t>
      </w:r>
      <w:hyperlink r:id="rId58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16.4</w:t>
        </w:r>
      </w:hyperlink>
      <w:r w:rsidR="00F34E77">
        <w:t xml:space="preserve">, </w:t>
      </w:r>
      <w:hyperlink r:id="rId5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16.5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"16.3 Качество предоставления государственной услуги характеризуется отсутствием обоснованных жалоб со стороны заявителей по результатам предоставления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16.4. Взаимодействие заявителя со специалистами ОСЗН или МФЦ осуществляется при подаче документов, необходимых для предоставления государственной услуги, а также при получении результата предоставления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Количество взаимодействий заявителя с должностными лицами ОСЗН, МФЦ - не более двух.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Продолжительность взаимодействия заявителя со специалистами ОСЗН, МФЦ при предоставлении государственной услуги составляет от 15 до 45 минут по каждому из указанных видов взаимодействия.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16.5. Возможность получения государственной услуги в МФЦ в полном объеме в порядке, определенном </w:t>
      </w:r>
      <w:hyperlink r:id="rId6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210-ФЗ, а также посредством запроса о предоставлении нескольких государственных и (или) муниципальных услуг в МФЦ, предусмотренного </w:t>
      </w:r>
      <w:hyperlink r:id="rId6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210-ФЗ, отсутствует.";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6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пункт 16.7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 xml:space="preserve">"16.7. Направление ответственным работником ОСЗН в соответствии с требованиями, установленными </w:t>
      </w:r>
      <w:hyperlink r:id="rId6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3.1 статьи 21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личный кабинет заявителя на ЕПГУ сведений о ходе предоставления государственной услуги вне зависимости от способа обращения заявителя за предоставлением государственной услуги, а также от способа предоставления заявителю результатов предоставления государственной услуги.".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3.3.8. В </w:t>
      </w:r>
      <w:hyperlink r:id="rId6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подразделе 17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6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наименование</w:t>
        </w:r>
      </w:hyperlink>
      <w:r w:rsidR="00F34E77">
        <w:t xml:space="preserve">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"17. Иные требования, в том числе</w:t>
      </w:r>
    </w:p>
    <w:p w:rsidR="00470141" w:rsidRDefault="00F34E77">
      <w:pPr>
        <w:pStyle w:val="ConsPlusNormal0"/>
        <w:jc w:val="center"/>
      </w:pPr>
      <w:r>
        <w:t>учитывающие особенности предоставления государственной</w:t>
      </w:r>
    </w:p>
    <w:p w:rsidR="00470141" w:rsidRDefault="00F34E77">
      <w:pPr>
        <w:pStyle w:val="ConsPlusNormal0"/>
        <w:jc w:val="center"/>
      </w:pPr>
      <w:r>
        <w:t>услуги в многофункциональных центрах предоставления</w:t>
      </w:r>
    </w:p>
    <w:p w:rsidR="00470141" w:rsidRDefault="00F34E77">
      <w:pPr>
        <w:pStyle w:val="ConsPlusNormal0"/>
        <w:jc w:val="center"/>
      </w:pPr>
      <w:r>
        <w:t>государственных и муниципальных услуг и особенности</w:t>
      </w:r>
    </w:p>
    <w:p w:rsidR="00470141" w:rsidRDefault="00F34E77">
      <w:pPr>
        <w:pStyle w:val="ConsPlusNormal0"/>
        <w:jc w:val="center"/>
      </w:pPr>
      <w:r>
        <w:t>предоставления государственной услуги в электронной форме)";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ind w:firstLine="540"/>
        <w:jc w:val="both"/>
      </w:pPr>
      <w:hyperlink r:id="rId66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четвертый пункта 17.2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"Результаты предоставления государственной услуги, предусмотренные подразделом 3 раздела II административного регламента, направляются ОСЗН в личный кабинет заявителя на ЕПГУ в соответствии с требованиями, установленным </w:t>
      </w:r>
      <w:hyperlink r:id="rId6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3.1 статьи 21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вне зависимости от способа обращения заявителя за предоставлением государственной услуги, а также от способа предоставления заявителю результатов предоставления государственной услуги, выбранного при заполнении запроса о предоставлении государственной услуги, в виде электронного документа, подписанного с использованием усиленной квалифицированной электронной подписи должностного лица ОСЗН.";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68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дополнить</w:t>
        </w:r>
      </w:hyperlink>
      <w:r w:rsidR="00F34E77">
        <w:t xml:space="preserve"> пунктом 17.3 следующего содержания: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"17.3. Прием заявления и необходимых документов для предоставления государственной услуги осуществляется на площадках МФЦ в соответствии с Соглашением о взаимодействии между государственным казенным учреждением Ростовской области "Уполномоченный многофункциональный центр предоставления государственных и муниципальных услуг" и министерством труда и социального развития Ростовской области.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Соглашение размещается на официальных сайтах минтруда области, Портале сети МФЦ.";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6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дополнить</w:t>
        </w:r>
      </w:hyperlink>
      <w:r w:rsidR="00F34E77">
        <w:t xml:space="preserve"> пунктом 17.4 следующего содержания: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"17.4. Предоставление государственной услуги в электронной форме осуществляется с учетом ограничений, установленных </w:t>
      </w:r>
      <w:hyperlink r:id="rId7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2 части 1 статьи 10</w:t>
        </w:r>
      </w:hyperlink>
      <w:r>
        <w:t xml:space="preserve"> и </w:t>
      </w:r>
      <w:hyperlink r:id="rId7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10 статьи 21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3.4. В </w:t>
      </w:r>
      <w:hyperlink r:id="rId72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разделе III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 xml:space="preserve">3.4.1. </w:t>
      </w:r>
      <w:hyperlink r:id="rId73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 1</w:t>
        </w:r>
      </w:hyperlink>
      <w:r>
        <w:t xml:space="preserve"> дополнить пунктом 1.3 следующего содержания: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"1.3. При обращении заявителей в МФЦ осуществляются следующие административные процедуры: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прием и регистрация заявления и документов, необходимых для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формирование комплекта документов и передача в ОСЗН;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выдача заявителю результата предоставления государственной услуги.".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3.4.2. В </w:t>
      </w:r>
      <w:hyperlink r:id="rId74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подразделе 2</w:t>
        </w:r>
      </w:hyperlink>
      <w:r>
        <w:t>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в </w:t>
      </w:r>
      <w:hyperlink r:id="rId75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пункте 2.1</w:t>
        </w:r>
      </w:hyperlink>
      <w:r>
        <w:t>: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76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тринадцатый подпункта 2.1.1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"регистрирует заявление в журнале регистрации заявлений о предоставлении компенсации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 по форме согласно приложению N 2 к административному регламенту;";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77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абзац двенадцатый подпункта 2.1.3</w:t>
        </w:r>
      </w:hyperlink>
      <w:r w:rsidR="00F34E77">
        <w:t xml:space="preserve"> изложить в редакции: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"Специалист, ответственный за рассмотрение заявления и оформление документов для предоставления государственной услуги, оформляет решение о предоставлении компенсации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 по форме согласно приложению N 6 к административному регламенту либо решение об отказе в назначении компенсации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 по форме согласно приложению N 7 к административному регламенту.";</w:t>
      </w:r>
    </w:p>
    <w:p w:rsidR="00470141" w:rsidRDefault="00470141">
      <w:pPr>
        <w:pStyle w:val="ConsPlusNormal0"/>
        <w:spacing w:before="240"/>
        <w:ind w:firstLine="540"/>
        <w:jc w:val="both"/>
      </w:pPr>
      <w:hyperlink r:id="rId78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 w:rsidR="00F34E77">
          <w:rPr>
            <w:color w:val="0000FF"/>
          </w:rPr>
          <w:t>дополнить</w:t>
        </w:r>
      </w:hyperlink>
      <w:r w:rsidR="00F34E77">
        <w:t xml:space="preserve"> пунктом 2.2 следующего содержания: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"2.2. При обращении заявителей в МФЦ осуществляются следующие административные процедуры: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2.2.1. 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>Основанием для начала осуществления административной процедуры является обращение заявителя в МФЦ с целью получения сведений о порядке предоставления государственной услуги, о ходе ее предоставления, по иным вопросам, связанным с ее предоставлением.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Информирование о порядке предоставления государственной услуги, о ходе ее предоставления, а также по иным вопросам, связанным с предоставлением государственной услуги, осуществляют работники МФЦ в соответствии с Соглашением о взаимодействии между минтрудом области и ГКУ РО "УМФЦ":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 личном, письменном обращении заявителя или при поступлении обращений в МФЦ с использованием ресурсов телефонной сети общего пользования или информационно-телекоммуникационной сети "Интернет";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с использованием инфоматов или иных программно-аппаратных комплексов, обеспечивающих доступ к информации о государственных услугах, предоставляемых в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с использованием иных способов информирования, доступных в МФЦ.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Работники МФЦ осуществляют консультирование заявителей о порядке предоставления государственной услуги, в том числе по вопросам: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процедуры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категории заявителей, имеющих право обращения за получением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Критерием принятия решения является обращение заявителя в МФЦ для получения информации по вопросу предоставления государственной услуги, о ходе ее предоставления.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Результатом данной административной процедуры является оказанная консультация лицу с выдачей соответствующего документа либо направление информации по вопросам предоставления государственной услуги, уведомление о ходе ее предоставления.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Способом фиксации результата данной административной процедуры является регистрация в информационной системе МФЦ предоставленной консультации, регистрация направленных ответов по вопросам предоставления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2.2.2. Прием и регистрация заявления и документов, необходимых для предоставления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Основанием для начала осуществления административной процедуры является поступление для предоставления государственной услуги заявления и документов, указанных в пункте 5.1 подраздела 5 раздела II административного регламента, от заявителя в МФЦ.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Заявитель лично обращается к работнику МФЦ, представляя документ, удостоверяющий личность, и документы на предоставление государственной услуги, которые не могут быть получены без участия заявителя.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Работник МФЦ осуществляет следующие действия: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lastRenderedPageBreak/>
        <w:t>информирует заявителя о порядке и условиях получения государственной услуги через МФЦ;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выдает заявителю бланк заявления на получение государственной услуги, после заполнения заявителем проверяет правильность внесенных данных и визирует заявление;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при необходимости заполняет заявление на получение государственной услуги, распечатывает его и представляет заявителю на подпись;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проводит проверку полноты представленных документов, указанных в заявлении, в том числе полноты указания в заявлении способа выплаты, банковских реквизитов, способа получения уведомления о результате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проводит проверку текстов документов на предмет разборчивости написания, указания наименования юридических лиц, мест их нахождения;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проводит сверку фамилии, имени, отчества граждан, указанных полностью;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проводит проверку на отсутствие в документах подчисток, приписок, зачеркнутых слов и иных неоговоренных исправлений;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проводит проверку документов на отсутствие в документах записей, исполненных карандашом, отсутствие серьезных повреждений, наличие которых не позволяет однозначно истолковать их содержание;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заверяет заявление и документы, необходимые для предоставления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осуществляет регистрацию документов в информационной системе МФЦ.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Работник МФЦ после приема заявления и документов, необходимых для предоставления государственной услуги, выдает заявителю один из следующих документов: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расписку о приеме и регистрации документов в МФЦ, в которой указывается количество принятых документов, регистрационный номер заявления в МФЦ, фамилия и подпись работника МФЦ, принявшего заявление, дата принятия документов;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уведомление об отказе в приеме заявления и документов, в котором указаны причины отказа, фамилия и подпись работника МФЦ, дата отказа.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Результатом административной процедуры при подаче заявления через МФЦ является принятие заявления от заявителя, регистрация в информационной системе МФЦ и выдача расписки о принятии заявителю либо принятие решения об отказе в приеме документов.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2.2.3. Формирование комплекта документов и передача в ОСЗН.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завершение административной процедуры, указанной в пункте 2.2.2 настоящего подраздела.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Максимальный срок осуществления административной процедуры работником МФЦ - 1 </w:t>
      </w:r>
      <w:r>
        <w:lastRenderedPageBreak/>
        <w:t>рабочий день.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 случае обращения заявителя в территориальное обособленное структурное подразделение работник МФЦ обязан передать в ОСЗН документы, полученные от заявителя, в срок не более 1 рабочий день с момента получения заявления от заявителя о предоставлении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Работник МФЦ формирует пакет документов в бумажном виде и направляет его в ОСЗН.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 случае наличия возможности направления документов в электронном виде работник МФЦ осуществляет сканирование всех представленных заявителем документов, формирует пакет документов в электронном виде и передает его по защищенным каналам связи в ОСЗН.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Должностным лицом, ответственным за координацию выполнения административной процедуры, является работник МФЦ, осуществляющий прием и обработку документов.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отправка комплекта документов на бумажном носителе из МФЦ в ОСЗН.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Способом фиксации результата является наличие сведений о передаче пакета документов в ОСЗН в информационной системе МФЦ Ростовской области.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2.2.4. Выдача заявителю результата предоставления государственной услуги.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принятие решения о предоставлении компенсации или решения об отказе в предоставлении компенсации.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Если в заявлении указан способ получения результата "в МФЦ", ответственный работник ОСЗН: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формирует решение о предоставлении либо отказе в предоставлении государственной услуги;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направляет решение в МФЦ в сроки, установленные соглашением о взаимодействии.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Ответственный работник МФЦ: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устанавливает личность заявителя, в том числе проверяет документ, удостоверяющий его личность;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знакомит заявителя с выдаваемыми документами;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выдает заявителю соответствующий документ;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отказывает в выдаче документа в случае, если за выдачей документа обратилось лицо, не являющееся заявителем, либо обратившееся лицо отказалось предъявить документ, удостоверяющий его личность.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Критерием принятия решений по данной административной процедуре является наличие </w:t>
      </w:r>
      <w:r>
        <w:lastRenderedPageBreak/>
        <w:t>подписанного и зарегистрированного решения о предоставлении компенсации или решения об отказе в предоставлении компенсации.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>Результатом административной процедуры является выдача заявителю решения о предоставлении компенсации или решения об отказе в предоставлении компенсации.".</w:t>
      </w:r>
    </w:p>
    <w:p w:rsidR="00470141" w:rsidRDefault="00F34E77">
      <w:pPr>
        <w:pStyle w:val="ConsPlusNormal0"/>
        <w:spacing w:before="240"/>
        <w:ind w:firstLine="540"/>
        <w:jc w:val="both"/>
      </w:pPr>
      <w:r>
        <w:t xml:space="preserve">3.5. </w:t>
      </w:r>
      <w:hyperlink r:id="rId79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Приложения N 1</w:t>
        </w:r>
      </w:hyperlink>
      <w:r>
        <w:t xml:space="preserve"> - </w:t>
      </w:r>
      <w:hyperlink r:id="rId80" w:tooltip="Постановление минтруда Ростовской обл. от 06.06.2025 N 19 (ред. от 05.03.2026) &quot;Об утверждении административного регламента предоставления государственной услуги &quot;Компенсация в размере 50 процентов стоимости обучения в организациях среднего профессионального о">
        <w:r>
          <w:rPr>
            <w:color w:val="0000FF"/>
          </w:rPr>
          <w:t>8</w:t>
        </w:r>
      </w:hyperlink>
      <w:r>
        <w:t xml:space="preserve"> к административному регламенту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детей" изложить в редакции: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"Приложение N 1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Форма N 1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В 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          (наименование органа социальной защиты населения)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ЗАЯВЛЕНИЕ</w:t>
      </w:r>
    </w:p>
    <w:p w:rsidR="00470141" w:rsidRDefault="00F34E77">
      <w:pPr>
        <w:pStyle w:val="ConsPlusNonformat0"/>
        <w:jc w:val="both"/>
      </w:pPr>
      <w:r>
        <w:t xml:space="preserve">                       о предоставлении компенсации</w:t>
      </w:r>
    </w:p>
    <w:p w:rsidR="00470141" w:rsidRDefault="00F34E77">
      <w:pPr>
        <w:pStyle w:val="ConsPlusNonformat0"/>
        <w:jc w:val="both"/>
      </w:pPr>
      <w:r>
        <w:t xml:space="preserve">                 в размере 50 процентов стоимости обучения</w:t>
      </w:r>
    </w:p>
    <w:p w:rsidR="00470141" w:rsidRDefault="00F34E77">
      <w:pPr>
        <w:pStyle w:val="ConsPlusNonformat0"/>
        <w:jc w:val="both"/>
      </w:pPr>
      <w:r>
        <w:t xml:space="preserve">           в организациях среднего профессионального образования</w:t>
      </w:r>
    </w:p>
    <w:p w:rsidR="00470141" w:rsidRDefault="00F34E77">
      <w:pPr>
        <w:pStyle w:val="ConsPlusNonformat0"/>
        <w:jc w:val="both"/>
      </w:pPr>
      <w:r>
        <w:t xml:space="preserve">                и высшего образования детей из многодетной</w:t>
      </w:r>
    </w:p>
    <w:p w:rsidR="00470141" w:rsidRDefault="00F34E77">
      <w:pPr>
        <w:pStyle w:val="ConsPlusNonformat0"/>
        <w:jc w:val="both"/>
      </w:pPr>
      <w:r>
        <w:t xml:space="preserve">             семьи при рождении третьего или последующих детей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(фамилия, имя, отчество (при наличии) гражданина)</w:t>
      </w:r>
    </w:p>
    <w:p w:rsidR="00470141" w:rsidRDefault="00F34E77">
      <w:pPr>
        <w:pStyle w:val="ConsPlusNonformat0"/>
        <w:jc w:val="both"/>
      </w:pPr>
      <w:r>
        <w:t>Дата рождения: ____________________________________________________________</w:t>
      </w:r>
    </w:p>
    <w:p w:rsidR="00470141" w:rsidRDefault="00F34E77">
      <w:pPr>
        <w:pStyle w:val="ConsPlusNonformat0"/>
        <w:jc w:val="both"/>
      </w:pPr>
      <w:r>
        <w:t>Паспорт или иной документ, удостоверяющий личность гражданина:</w:t>
      </w:r>
    </w:p>
    <w:p w:rsidR="00470141" w:rsidRDefault="00F34E77">
      <w:pPr>
        <w:pStyle w:val="ConsPlusNonformat0"/>
        <w:jc w:val="both"/>
      </w:pPr>
      <w:r>
        <w:t>серия: ______________, номер: ________________, кем и когда выдан: 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Телефон: 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Адрес электронной почты: __________________________________________________</w:t>
      </w:r>
    </w:p>
    <w:p w:rsidR="00470141" w:rsidRDefault="00F34E77">
      <w:pPr>
        <w:pStyle w:val="ConsPlusNonformat0"/>
        <w:jc w:val="both"/>
      </w:pPr>
      <w:r>
        <w:t>Адрес регистрации по месту жительства: 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Адрес регистрации по месту пребывания 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         (индекс, почтовый адрес)</w:t>
      </w:r>
    </w:p>
    <w:p w:rsidR="00470141" w:rsidRDefault="00F34E77">
      <w:pPr>
        <w:pStyle w:val="ConsPlusNonformat0"/>
        <w:jc w:val="both"/>
      </w:pPr>
      <w:r>
        <w:t>Номер индивидуального лицевого счета застрахованного лица в системе</w:t>
      </w:r>
    </w:p>
    <w:p w:rsidR="00470141" w:rsidRDefault="00F34E77">
      <w:pPr>
        <w:pStyle w:val="ConsPlusNonformat0"/>
        <w:jc w:val="both"/>
      </w:pPr>
      <w:r>
        <w:t>обязательного пенсионного страхования Российской Федерации (СНИЛС)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lastRenderedPageBreak/>
        <w:t xml:space="preserve">    Прошу   предоставить   мне   компенсацию   в   размере   50   процентов</w:t>
      </w:r>
    </w:p>
    <w:p w:rsidR="00470141" w:rsidRDefault="00F34E77">
      <w:pPr>
        <w:pStyle w:val="ConsPlusNonformat0"/>
        <w:jc w:val="both"/>
      </w:pPr>
      <w:r>
        <w:t>стоимости обучения за семестр/год (нужное подчеркнуть)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__________________________________________________________________________,</w:t>
      </w:r>
    </w:p>
    <w:p w:rsidR="00470141" w:rsidRDefault="00F34E77">
      <w:pPr>
        <w:pStyle w:val="ConsPlusNonformat0"/>
        <w:jc w:val="both"/>
      </w:pPr>
      <w:r>
        <w:t xml:space="preserve">    (Ф.И.О. ребенка, в отношении которого предоставляется компенсация)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обучающегося  (обучавшегося)  на  платной основе по очной форме обучения по</w:t>
      </w:r>
    </w:p>
    <w:p w:rsidR="00470141" w:rsidRDefault="00F34E77">
      <w:pPr>
        <w:pStyle w:val="ConsPlusNonformat0"/>
        <w:jc w:val="both"/>
      </w:pPr>
      <w:r>
        <w:t>имеющей  государственную  аккредитацию  образовательной  программе среднего</w:t>
      </w:r>
    </w:p>
    <w:p w:rsidR="00470141" w:rsidRDefault="00F34E77">
      <w:pPr>
        <w:pStyle w:val="ConsPlusNonformat0"/>
        <w:jc w:val="both"/>
      </w:pPr>
      <w:r>
        <w:t>профессионального образования / высшего  образования (нужное подчеркнуть) в</w:t>
      </w:r>
    </w:p>
    <w:p w:rsidR="00470141" w:rsidRDefault="00F34E77">
      <w:pPr>
        <w:pStyle w:val="ConsPlusNonformat0"/>
        <w:jc w:val="both"/>
      </w:pPr>
      <w:r>
        <w:t>организации,  осуществляющей  образовательную  деятельность  на  территории</w:t>
      </w:r>
    </w:p>
    <w:p w:rsidR="00470141" w:rsidRDefault="00F34E77">
      <w:pPr>
        <w:pStyle w:val="ConsPlusNonformat0"/>
        <w:jc w:val="both"/>
      </w:pPr>
      <w:r>
        <w:t>Российской Федерации, 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(наименование образовательной организации)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В   случае  принятия  решения  о  предоставлении  компенсации  денежные</w:t>
      </w:r>
    </w:p>
    <w:p w:rsidR="00470141" w:rsidRDefault="00F34E77">
      <w:pPr>
        <w:pStyle w:val="ConsPlusNonformat0"/>
        <w:jc w:val="both"/>
      </w:pPr>
      <w:r>
        <w:t>средства прошу перечислить на: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(номер лицевого счета или номер банковской карты, являющейся национальным</w:t>
      </w:r>
    </w:p>
    <w:p w:rsidR="00470141" w:rsidRDefault="00F34E77">
      <w:pPr>
        <w:pStyle w:val="ConsPlusNonformat0"/>
        <w:jc w:val="both"/>
      </w:pPr>
      <w:r>
        <w:t xml:space="preserve">            платежным инструментом, номер почтового отделения)</w:t>
      </w:r>
    </w:p>
    <w:p w:rsidR="00470141" w:rsidRDefault="00F34E77">
      <w:pPr>
        <w:pStyle w:val="ConsPlusNonformat0"/>
        <w:jc w:val="both"/>
      </w:pPr>
      <w:r>
        <w:t>наименование кредитной организации 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В случае принятия решения: о предоставлении компенсации или об отказе в</w:t>
      </w:r>
    </w:p>
    <w:p w:rsidR="00470141" w:rsidRDefault="00F34E77">
      <w:pPr>
        <w:pStyle w:val="ConsPlusNonformat0"/>
        <w:jc w:val="both"/>
      </w:pPr>
      <w:r>
        <w:t>предоставлении  компенсации  - уведомление об этом прошу направить (выдать)</w:t>
      </w:r>
    </w:p>
    <w:p w:rsidR="00470141" w:rsidRDefault="00F34E77">
      <w:pPr>
        <w:pStyle w:val="ConsPlusNonformat0"/>
        <w:jc w:val="both"/>
      </w:pPr>
      <w:r>
        <w:t>(нужное отметить):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в органе социальной защиты населения;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в МФЦ (при обращении за предоставлением услуги через ОСЗН получение</w:t>
      </w:r>
    </w:p>
    <w:p w:rsidR="00470141" w:rsidRDefault="00F34E77">
      <w:pPr>
        <w:pStyle w:val="ConsPlusNonformat0"/>
        <w:jc w:val="both"/>
      </w:pPr>
      <w:r>
        <w:t>результата в МФЦ возможно в случае наличия личного кабинета на ЕПГУ и</w:t>
      </w:r>
    </w:p>
    <w:p w:rsidR="00470141" w:rsidRDefault="00F34E77">
      <w:pPr>
        <w:pStyle w:val="ConsPlusNonformat0"/>
        <w:jc w:val="both"/>
      </w:pPr>
      <w:r>
        <w:t>подтвержденной учетной записи в ЕСИА);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по почте;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в электронном виде в личном кабинете на ЕПГУ.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К заявлению прилагаю документы на ______ л.: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Об    ответственности    за   достоверность   представленных   сведений</w:t>
      </w:r>
    </w:p>
    <w:p w:rsidR="00470141" w:rsidRDefault="00F34E77">
      <w:pPr>
        <w:pStyle w:val="ConsPlusNonformat0"/>
        <w:jc w:val="both"/>
      </w:pPr>
      <w:r>
        <w:t>предупрежден(-а).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_______________________ ___________________ _______________________________</w:t>
      </w:r>
    </w:p>
    <w:p w:rsidR="00470141" w:rsidRDefault="00F34E77">
      <w:pPr>
        <w:pStyle w:val="ConsPlusNonformat0"/>
        <w:jc w:val="both"/>
      </w:pPr>
      <w:r>
        <w:t>(дата подачи заявления) (подпись заявителя)  (расшифровка подписи, Ф.И.О.)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Форма N 2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nformat0"/>
        <w:jc w:val="both"/>
      </w:pPr>
      <w:r>
        <w:lastRenderedPageBreak/>
        <w:t xml:space="preserve">                          В 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          (наименование органа социальной защиты населения)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ЗАЯВЛЕНИЕ</w:t>
      </w:r>
    </w:p>
    <w:p w:rsidR="00470141" w:rsidRDefault="00F34E77">
      <w:pPr>
        <w:pStyle w:val="ConsPlusNonformat0"/>
        <w:jc w:val="both"/>
      </w:pPr>
      <w:r>
        <w:t xml:space="preserve">                       о предоставлении компенсации</w:t>
      </w:r>
    </w:p>
    <w:p w:rsidR="00470141" w:rsidRDefault="00F34E77">
      <w:pPr>
        <w:pStyle w:val="ConsPlusNonformat0"/>
        <w:jc w:val="both"/>
      </w:pPr>
      <w:r>
        <w:t xml:space="preserve">                 в размере 50 процентов стоимости обучения</w:t>
      </w:r>
    </w:p>
    <w:p w:rsidR="00470141" w:rsidRDefault="00F34E77">
      <w:pPr>
        <w:pStyle w:val="ConsPlusNonformat0"/>
        <w:jc w:val="both"/>
      </w:pPr>
      <w:r>
        <w:t xml:space="preserve">           в организациях среднего профессионального образования</w:t>
      </w:r>
    </w:p>
    <w:p w:rsidR="00470141" w:rsidRDefault="00F34E77">
      <w:pPr>
        <w:pStyle w:val="ConsPlusNonformat0"/>
        <w:jc w:val="both"/>
      </w:pPr>
      <w:r>
        <w:t xml:space="preserve">                и высшего образования детей из многодетной</w:t>
      </w:r>
    </w:p>
    <w:p w:rsidR="00470141" w:rsidRDefault="00F34E77">
      <w:pPr>
        <w:pStyle w:val="ConsPlusNonformat0"/>
        <w:jc w:val="both"/>
      </w:pPr>
      <w:r>
        <w:t xml:space="preserve">             семьи при рождении третьего или последующих детей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(фамилия, имя, отчество (при наличии) гражданина)</w:t>
      </w:r>
    </w:p>
    <w:p w:rsidR="00470141" w:rsidRDefault="00F34E77">
      <w:pPr>
        <w:pStyle w:val="ConsPlusNonformat0"/>
        <w:jc w:val="both"/>
      </w:pPr>
      <w:r>
        <w:t>Дата рождения: ____________________________________________________________</w:t>
      </w:r>
    </w:p>
    <w:p w:rsidR="00470141" w:rsidRDefault="00F34E77">
      <w:pPr>
        <w:pStyle w:val="ConsPlusNonformat0"/>
        <w:jc w:val="both"/>
      </w:pPr>
      <w:r>
        <w:t>Паспорт или иной документ, удостоверяющий личность гражданина:</w:t>
      </w:r>
    </w:p>
    <w:p w:rsidR="00470141" w:rsidRDefault="00F34E77">
      <w:pPr>
        <w:pStyle w:val="ConsPlusNonformat0"/>
        <w:jc w:val="both"/>
      </w:pPr>
      <w:r>
        <w:t>серия: ______________, номер: ________________, кем и когда выдан: 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Телефон: 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Адрес электронной почты: __________________________________________________</w:t>
      </w:r>
    </w:p>
    <w:p w:rsidR="00470141" w:rsidRDefault="00F34E77">
      <w:pPr>
        <w:pStyle w:val="ConsPlusNonformat0"/>
        <w:jc w:val="both"/>
      </w:pPr>
      <w:r>
        <w:t>Адрес регистрации по месту жительства: 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Адрес регистрации по месту пребывания 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         (индекс, почтовый адрес)</w:t>
      </w:r>
    </w:p>
    <w:p w:rsidR="00470141" w:rsidRDefault="00F34E77">
      <w:pPr>
        <w:pStyle w:val="ConsPlusNonformat0"/>
        <w:jc w:val="both"/>
      </w:pPr>
      <w:r>
        <w:t>Номер индивидуального лицевого счета застрахованного лица в системе</w:t>
      </w:r>
    </w:p>
    <w:p w:rsidR="00470141" w:rsidRDefault="00F34E77">
      <w:pPr>
        <w:pStyle w:val="ConsPlusNonformat0"/>
        <w:jc w:val="both"/>
      </w:pPr>
      <w:r>
        <w:t>обязательного пенсионного страхования Российской Федерации (СНИЛС)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Прошу   предоставить    мне   компенсацию   в  размере   50   процентов</w:t>
      </w:r>
    </w:p>
    <w:p w:rsidR="00470141" w:rsidRDefault="00F34E77">
      <w:pPr>
        <w:pStyle w:val="ConsPlusNonformat0"/>
        <w:jc w:val="both"/>
      </w:pPr>
      <w:r>
        <w:t>стоимости  обучения  как  обучающемуся  (обучавшемуся)  на  платной  основе</w:t>
      </w:r>
    </w:p>
    <w:p w:rsidR="00470141" w:rsidRDefault="00F34E77">
      <w:pPr>
        <w:pStyle w:val="ConsPlusNonformat0"/>
        <w:jc w:val="both"/>
      </w:pPr>
      <w:r>
        <w:t>по  очной  форме   обучения   по   имеющей   государственную   аккредитацию</w:t>
      </w:r>
    </w:p>
    <w:p w:rsidR="00470141" w:rsidRDefault="00F34E77">
      <w:pPr>
        <w:pStyle w:val="ConsPlusNonformat0"/>
        <w:jc w:val="both"/>
      </w:pPr>
      <w:r>
        <w:t>образовательной программе среднего  профессионального образования / высшего</w:t>
      </w:r>
    </w:p>
    <w:p w:rsidR="00470141" w:rsidRDefault="00F34E77">
      <w:pPr>
        <w:pStyle w:val="ConsPlusNonformat0"/>
        <w:jc w:val="both"/>
      </w:pPr>
      <w:r>
        <w:t>образования    (нужное    подчеркнуть)   в   организации,    осуществляющей</w:t>
      </w:r>
    </w:p>
    <w:p w:rsidR="00470141" w:rsidRDefault="00F34E77">
      <w:pPr>
        <w:pStyle w:val="ConsPlusNonformat0"/>
        <w:jc w:val="both"/>
      </w:pPr>
      <w:r>
        <w:t>образовательную   деятельность   на    территории    Российской   Федерации</w:t>
      </w:r>
    </w:p>
    <w:p w:rsidR="00470141" w:rsidRDefault="00F34E77">
      <w:pPr>
        <w:pStyle w:val="ConsPlusNonformat0"/>
        <w:jc w:val="both"/>
      </w:pPr>
      <w:r>
        <w:t>за семестр/год (нужное подчеркнуть) 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   (наименование образовательной организации)</w:t>
      </w:r>
    </w:p>
    <w:p w:rsidR="00470141" w:rsidRDefault="00F34E77">
      <w:pPr>
        <w:pStyle w:val="ConsPlusNonformat0"/>
        <w:jc w:val="both"/>
      </w:pPr>
      <w:r>
        <w:t xml:space="preserve">    В   случае  принятия  решения  о  предоставлении  компенсации  денежные</w:t>
      </w:r>
    </w:p>
    <w:p w:rsidR="00470141" w:rsidRDefault="00F34E77">
      <w:pPr>
        <w:pStyle w:val="ConsPlusNonformat0"/>
        <w:jc w:val="both"/>
      </w:pPr>
      <w:r>
        <w:t>средства прошу перечислить на: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(номер лицевого счета или номер банковской карты, являющейся национальным</w:t>
      </w:r>
    </w:p>
    <w:p w:rsidR="00470141" w:rsidRDefault="00F34E77">
      <w:pPr>
        <w:pStyle w:val="ConsPlusNonformat0"/>
        <w:jc w:val="both"/>
      </w:pPr>
      <w:r>
        <w:t xml:space="preserve">            платежным инструментом, номер почтового отделения)</w:t>
      </w:r>
    </w:p>
    <w:p w:rsidR="00470141" w:rsidRDefault="00F34E77">
      <w:pPr>
        <w:pStyle w:val="ConsPlusNonformat0"/>
        <w:jc w:val="both"/>
      </w:pPr>
      <w:r>
        <w:t>наименование кредитной организации 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В случае принятия решения: о предоставлении компенсации или об отказе в</w:t>
      </w:r>
    </w:p>
    <w:p w:rsidR="00470141" w:rsidRDefault="00F34E77">
      <w:pPr>
        <w:pStyle w:val="ConsPlusNonformat0"/>
        <w:jc w:val="both"/>
      </w:pPr>
      <w:r>
        <w:t>предоставлении  компенсации  - уведомление об этом прошу направить (выдать)</w:t>
      </w:r>
    </w:p>
    <w:p w:rsidR="00470141" w:rsidRDefault="00F34E77">
      <w:pPr>
        <w:pStyle w:val="ConsPlusNonformat0"/>
        <w:jc w:val="both"/>
      </w:pPr>
      <w:r>
        <w:t>(нужное отметить):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в органе социальной защиты населения;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в МФЦ (при обращении за предоставлением услуги через ОСЗН получение</w:t>
      </w:r>
    </w:p>
    <w:p w:rsidR="00470141" w:rsidRDefault="00F34E77">
      <w:pPr>
        <w:pStyle w:val="ConsPlusNonformat0"/>
        <w:jc w:val="both"/>
      </w:pPr>
      <w:r>
        <w:t>результата в МФЦ возможно в случае наличия личного кабинета на ЕПГУ и</w:t>
      </w:r>
    </w:p>
    <w:p w:rsidR="00470141" w:rsidRDefault="00F34E77">
      <w:pPr>
        <w:pStyle w:val="ConsPlusNonformat0"/>
        <w:jc w:val="both"/>
      </w:pPr>
      <w:r>
        <w:t>подтвержденной учетной записи в ЕСИА);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по почте;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- в электронном виде в личном кабинете на ЕПГУ.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К заявлению прилагаю документы на ______ л.: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Об    ответственности    за   достоверность   представленных   сведений</w:t>
      </w:r>
    </w:p>
    <w:p w:rsidR="00470141" w:rsidRDefault="00F34E77">
      <w:pPr>
        <w:pStyle w:val="ConsPlusNonformat0"/>
        <w:jc w:val="both"/>
      </w:pPr>
      <w:r>
        <w:t>предупрежден(-а).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_______________________ ___________________ _______________________________</w:t>
      </w:r>
    </w:p>
    <w:p w:rsidR="00470141" w:rsidRDefault="00F34E77">
      <w:pPr>
        <w:pStyle w:val="ConsPlusNonformat0"/>
        <w:jc w:val="both"/>
      </w:pPr>
      <w:r>
        <w:t>(дата подачи заявления) (подпись заявителя)  (расшифровка подписи, Ф.И.О.)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Приложение N 2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ЖУРНАЛ</w:t>
      </w:r>
    </w:p>
    <w:p w:rsidR="00470141" w:rsidRDefault="00F34E77">
      <w:pPr>
        <w:pStyle w:val="ConsPlusNormal0"/>
        <w:jc w:val="center"/>
      </w:pPr>
      <w:r>
        <w:t>регистрации заявлений о предоставлении компенсации</w:t>
      </w:r>
    </w:p>
    <w:p w:rsidR="00470141" w:rsidRDefault="00F34E77">
      <w:pPr>
        <w:pStyle w:val="ConsPlusNormal0"/>
        <w:jc w:val="center"/>
      </w:pPr>
      <w:r>
        <w:t>в размере 50 процентов стоимости обучения в организациях</w:t>
      </w:r>
    </w:p>
    <w:p w:rsidR="00470141" w:rsidRDefault="00F34E77">
      <w:pPr>
        <w:pStyle w:val="ConsPlusNormal0"/>
        <w:jc w:val="center"/>
      </w:pPr>
      <w:r>
        <w:t>среднего профессионального образования и высшего образования</w:t>
      </w:r>
    </w:p>
    <w:p w:rsidR="00470141" w:rsidRDefault="00F34E77">
      <w:pPr>
        <w:pStyle w:val="ConsPlusNormal0"/>
        <w:jc w:val="center"/>
      </w:pPr>
      <w:r>
        <w:t>детей из многодетной семьи при рождении третьего</w:t>
      </w:r>
    </w:p>
    <w:p w:rsidR="00470141" w:rsidRDefault="00F34E77">
      <w:pPr>
        <w:pStyle w:val="ConsPlusNormal0"/>
        <w:jc w:val="center"/>
      </w:pPr>
      <w:r>
        <w:t>или последующих детей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sectPr w:rsidR="00470141">
          <w:headerReference w:type="default" r:id="rId81"/>
          <w:footerReference w:type="default" r:id="rId82"/>
          <w:headerReference w:type="first" r:id="rId83"/>
          <w:footerReference w:type="first" r:id="rId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1474"/>
        <w:gridCol w:w="1417"/>
        <w:gridCol w:w="1928"/>
        <w:gridCol w:w="1361"/>
        <w:gridCol w:w="1473"/>
        <w:gridCol w:w="1587"/>
        <w:gridCol w:w="1474"/>
      </w:tblGrid>
      <w:tr w:rsidR="00470141">
        <w:tc>
          <w:tcPr>
            <w:tcW w:w="624" w:type="dxa"/>
          </w:tcPr>
          <w:p w:rsidR="00470141" w:rsidRDefault="00F34E77">
            <w:pPr>
              <w:pStyle w:val="ConsPlusNormal0"/>
              <w:jc w:val="center"/>
            </w:pPr>
            <w:r>
              <w:lastRenderedPageBreak/>
              <w:t>N</w:t>
            </w:r>
          </w:p>
          <w:p w:rsidR="00470141" w:rsidRDefault="00F34E77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Дата обращения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Ф.И.О. заявителя</w:t>
            </w:r>
          </w:p>
        </w:tc>
        <w:tc>
          <w:tcPr>
            <w:tcW w:w="1928" w:type="dxa"/>
          </w:tcPr>
          <w:p w:rsidR="00470141" w:rsidRDefault="00F34E77">
            <w:pPr>
              <w:pStyle w:val="ConsPlusNormal0"/>
              <w:jc w:val="center"/>
            </w:pPr>
            <w:r>
              <w:t>Документ, удостоверяющий личность (серия, номер)</w:t>
            </w:r>
          </w:p>
        </w:tc>
        <w:tc>
          <w:tcPr>
            <w:tcW w:w="1361" w:type="dxa"/>
          </w:tcPr>
          <w:p w:rsidR="00470141" w:rsidRDefault="00F34E77">
            <w:pPr>
              <w:pStyle w:val="ConsPlusNormal0"/>
              <w:jc w:val="center"/>
            </w:pPr>
            <w:r>
              <w:t>Результат принятого решения</w:t>
            </w:r>
          </w:p>
        </w:tc>
        <w:tc>
          <w:tcPr>
            <w:tcW w:w="1473" w:type="dxa"/>
          </w:tcPr>
          <w:p w:rsidR="00470141" w:rsidRDefault="00F34E77">
            <w:pPr>
              <w:pStyle w:val="ConsPlusNormal0"/>
              <w:jc w:val="center"/>
            </w:pPr>
            <w:r>
              <w:t>Дата принятия решения</w:t>
            </w:r>
          </w:p>
        </w:tc>
        <w:tc>
          <w:tcPr>
            <w:tcW w:w="1587" w:type="dxa"/>
          </w:tcPr>
          <w:p w:rsidR="00470141" w:rsidRDefault="00F34E77">
            <w:pPr>
              <w:pStyle w:val="ConsPlusNormal0"/>
              <w:jc w:val="center"/>
            </w:pPr>
            <w:r>
              <w:t>Присвоенный номер личного дела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Ф.И.О. специалиста, принявшего документы</w:t>
            </w:r>
          </w:p>
        </w:tc>
      </w:tr>
      <w:tr w:rsidR="00470141">
        <w:tc>
          <w:tcPr>
            <w:tcW w:w="624" w:type="dxa"/>
          </w:tcPr>
          <w:p w:rsidR="00470141" w:rsidRDefault="00F34E7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470141" w:rsidRDefault="00F34E7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470141" w:rsidRDefault="00F34E7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3" w:type="dxa"/>
          </w:tcPr>
          <w:p w:rsidR="00470141" w:rsidRDefault="00F34E7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87" w:type="dxa"/>
          </w:tcPr>
          <w:p w:rsidR="00470141" w:rsidRDefault="00F34E7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8</w:t>
            </w:r>
          </w:p>
        </w:tc>
      </w:tr>
      <w:tr w:rsidR="00470141">
        <w:tc>
          <w:tcPr>
            <w:tcW w:w="62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1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928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36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3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58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</w:tr>
      <w:tr w:rsidR="00470141">
        <w:tc>
          <w:tcPr>
            <w:tcW w:w="62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1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928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36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3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58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</w:tr>
    </w:tbl>
    <w:p w:rsidR="00470141" w:rsidRDefault="00470141">
      <w:pPr>
        <w:pStyle w:val="ConsPlusNormal0"/>
        <w:sectPr w:rsidR="00470141">
          <w:headerReference w:type="default" r:id="rId85"/>
          <w:footerReference w:type="default" r:id="rId86"/>
          <w:headerReference w:type="first" r:id="rId87"/>
          <w:footerReference w:type="first" r:id="rId8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Приложение N 3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Расписка-уведомление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ind w:firstLine="540"/>
        <w:jc w:val="both"/>
      </w:pPr>
      <w:r>
        <w:t>Заявление и документы гр.___________________________________</w:t>
      </w:r>
    </w:p>
    <w:p w:rsidR="00470141" w:rsidRDefault="00470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68"/>
        <w:gridCol w:w="2665"/>
        <w:gridCol w:w="2268"/>
        <w:gridCol w:w="1871"/>
      </w:tblGrid>
      <w:tr w:rsidR="00470141">
        <w:tc>
          <w:tcPr>
            <w:tcW w:w="2268" w:type="dxa"/>
            <w:vMerge w:val="restart"/>
          </w:tcPr>
          <w:p w:rsidR="00470141" w:rsidRDefault="00F34E77">
            <w:pPr>
              <w:pStyle w:val="ConsPlusNormal0"/>
              <w:jc w:val="center"/>
            </w:pPr>
            <w:r>
              <w:t>Регистрационный номер заявления</w:t>
            </w:r>
          </w:p>
        </w:tc>
        <w:tc>
          <w:tcPr>
            <w:tcW w:w="6804" w:type="dxa"/>
            <w:gridSpan w:val="3"/>
          </w:tcPr>
          <w:p w:rsidR="00470141" w:rsidRDefault="00F34E77">
            <w:pPr>
              <w:pStyle w:val="ConsPlusNormal0"/>
            </w:pPr>
            <w:r>
              <w:t>Принял (Ф.И.О.) __________________________________</w:t>
            </w:r>
          </w:p>
        </w:tc>
      </w:tr>
      <w:tr w:rsidR="00470141">
        <w:tc>
          <w:tcPr>
            <w:tcW w:w="2268" w:type="dxa"/>
            <w:vMerge/>
          </w:tcPr>
          <w:p w:rsidR="00470141" w:rsidRDefault="00470141">
            <w:pPr>
              <w:pStyle w:val="ConsPlusNormal0"/>
            </w:pPr>
          </w:p>
        </w:tc>
        <w:tc>
          <w:tcPr>
            <w:tcW w:w="2665" w:type="dxa"/>
          </w:tcPr>
          <w:p w:rsidR="00470141" w:rsidRDefault="00F34E77">
            <w:pPr>
              <w:pStyle w:val="ConsPlusNormal0"/>
              <w:jc w:val="center"/>
            </w:pPr>
            <w:r>
              <w:t>Дата приема заявления</w:t>
            </w:r>
          </w:p>
        </w:tc>
        <w:tc>
          <w:tcPr>
            <w:tcW w:w="2268" w:type="dxa"/>
          </w:tcPr>
          <w:p w:rsidR="00470141" w:rsidRDefault="00F34E77">
            <w:pPr>
              <w:pStyle w:val="ConsPlusNormal0"/>
              <w:jc w:val="center"/>
            </w:pPr>
            <w:r>
              <w:t>Количество документов</w:t>
            </w:r>
          </w:p>
        </w:tc>
        <w:tc>
          <w:tcPr>
            <w:tcW w:w="1871" w:type="dxa"/>
          </w:tcPr>
          <w:p w:rsidR="00470141" w:rsidRDefault="00F34E77">
            <w:pPr>
              <w:pStyle w:val="ConsPlusNormal0"/>
              <w:jc w:val="center"/>
            </w:pPr>
            <w:r>
              <w:t>Подпись работника</w:t>
            </w:r>
          </w:p>
        </w:tc>
      </w:tr>
      <w:tr w:rsidR="00470141">
        <w:tc>
          <w:tcPr>
            <w:tcW w:w="2268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2665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2268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871" w:type="dxa"/>
          </w:tcPr>
          <w:p w:rsidR="00470141" w:rsidRDefault="00470141">
            <w:pPr>
              <w:pStyle w:val="ConsPlusNormal0"/>
            </w:pPr>
          </w:p>
        </w:tc>
      </w:tr>
    </w:tbl>
    <w:p w:rsidR="00470141" w:rsidRDefault="00470141">
      <w:pPr>
        <w:pStyle w:val="ConsPlusNormal0"/>
        <w:jc w:val="both"/>
      </w:pPr>
    </w:p>
    <w:p w:rsidR="00470141" w:rsidRDefault="00F34E77">
      <w:pPr>
        <w:pStyle w:val="ConsPlusNonformat0"/>
        <w:jc w:val="both"/>
      </w:pPr>
      <w:r>
        <w:t>"_____" _____-_______ 20_____ г.      _________________/__________________/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Приложение N 4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          Кому: 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Контактные данные: 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УВЕДОМЛЕНИЕ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от _______________                                            N 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Вам  отказано  в  приеме  документов,  необходимых  для  предоставления</w:t>
      </w:r>
    </w:p>
    <w:p w:rsidR="00470141" w:rsidRDefault="00F34E77">
      <w:pPr>
        <w:pStyle w:val="ConsPlusNonformat0"/>
        <w:jc w:val="both"/>
      </w:pPr>
      <w:r>
        <w:t>компенсации  в  размере  50  процентов  стоимости  обучения  в организациях</w:t>
      </w:r>
    </w:p>
    <w:p w:rsidR="00470141" w:rsidRDefault="00F34E77">
      <w:pPr>
        <w:pStyle w:val="ConsPlusNonformat0"/>
        <w:jc w:val="both"/>
      </w:pPr>
      <w:r>
        <w:t>среднего  профессионального  образования  и  высшего  образования  детей из</w:t>
      </w:r>
    </w:p>
    <w:p w:rsidR="00470141" w:rsidRDefault="00F34E77">
      <w:pPr>
        <w:pStyle w:val="ConsPlusNonformat0"/>
        <w:jc w:val="both"/>
      </w:pPr>
      <w:r>
        <w:t>многодетной   семьи   при   рождении  третьего  или  последующих  детей,  в</w:t>
      </w:r>
    </w:p>
    <w:p w:rsidR="00470141" w:rsidRDefault="00F34E77">
      <w:pPr>
        <w:pStyle w:val="ConsPlusNonformat0"/>
        <w:jc w:val="both"/>
      </w:pPr>
      <w:r>
        <w:t xml:space="preserve">соответствии  с  абзацем  ________ </w:t>
      </w:r>
      <w:hyperlink r:id="rId89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пункта 12</w:t>
        </w:r>
      </w:hyperlink>
      <w:r>
        <w:t xml:space="preserve"> Положения о порядке и условиях</w:t>
      </w:r>
    </w:p>
    <w:p w:rsidR="00470141" w:rsidRDefault="00F34E77">
      <w:pPr>
        <w:pStyle w:val="ConsPlusNonformat0"/>
        <w:jc w:val="both"/>
      </w:pPr>
      <w:r>
        <w:t>предоставления  компенсации  в  размере  50  процентов стоимости обучения в</w:t>
      </w:r>
    </w:p>
    <w:p w:rsidR="00470141" w:rsidRDefault="00F34E77">
      <w:pPr>
        <w:pStyle w:val="ConsPlusNonformat0"/>
        <w:jc w:val="both"/>
      </w:pPr>
      <w:r>
        <w:t>организациях  среднего  профессионального образования и высшего образования</w:t>
      </w:r>
    </w:p>
    <w:p w:rsidR="00470141" w:rsidRDefault="00F34E77">
      <w:pPr>
        <w:pStyle w:val="ConsPlusNonformat0"/>
        <w:jc w:val="both"/>
      </w:pPr>
      <w:r>
        <w:t>детей  из  многодетной  семьи  при рождении третьего или последующих детей,</w:t>
      </w:r>
    </w:p>
    <w:p w:rsidR="00470141" w:rsidRDefault="00F34E77">
      <w:pPr>
        <w:pStyle w:val="ConsPlusNonformat0"/>
        <w:jc w:val="both"/>
      </w:pPr>
      <w:r>
        <w:t>утвержденным  приложением  N  2  к  постановлению  Правительства Ростовской</w:t>
      </w:r>
    </w:p>
    <w:p w:rsidR="00470141" w:rsidRDefault="00F34E77">
      <w:pPr>
        <w:pStyle w:val="ConsPlusNonformat0"/>
        <w:jc w:val="both"/>
      </w:pPr>
      <w:r>
        <w:t>области  от  27.01.2025  N  44  "О  порядке  и  условиях предоставления мер</w:t>
      </w:r>
    </w:p>
    <w:p w:rsidR="00470141" w:rsidRDefault="00F34E77">
      <w:pPr>
        <w:pStyle w:val="ConsPlusNonformat0"/>
        <w:jc w:val="both"/>
      </w:pPr>
      <w:r>
        <w:t>социальной   поддержки  отдельных  категорий  граждан  в  целях  реализации</w:t>
      </w:r>
    </w:p>
    <w:p w:rsidR="00470141" w:rsidRDefault="00F34E77">
      <w:pPr>
        <w:pStyle w:val="ConsPlusNonformat0"/>
        <w:jc w:val="both"/>
      </w:pPr>
      <w:r>
        <w:t>региональной    программы    по    повышению    рождаемости   на   условиях</w:t>
      </w:r>
    </w:p>
    <w:p w:rsidR="00470141" w:rsidRDefault="00F34E77">
      <w:pPr>
        <w:pStyle w:val="ConsPlusNonformat0"/>
        <w:jc w:val="both"/>
      </w:pPr>
      <w:r>
        <w:t>софинансирования  из  федерального бюджета и порядке расходования субвенций</w:t>
      </w:r>
    </w:p>
    <w:p w:rsidR="00470141" w:rsidRDefault="00F34E77">
      <w:pPr>
        <w:pStyle w:val="ConsPlusNonformat0"/>
        <w:jc w:val="both"/>
      </w:pPr>
      <w:r>
        <w:t>на их предоставление", по причине _________________________________________</w:t>
      </w:r>
    </w:p>
    <w:p w:rsidR="00470141" w:rsidRDefault="00F34E77">
      <w:pPr>
        <w:pStyle w:val="ConsPlusNonformat0"/>
        <w:jc w:val="both"/>
      </w:pPr>
      <w:r>
        <w:t>__________________________________________________________________________.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Руководитель _____________________________________________________ (Ф.И.О.)</w:t>
      </w:r>
    </w:p>
    <w:p w:rsidR="00470141" w:rsidRDefault="00F34E77">
      <w:pPr>
        <w:pStyle w:val="ConsPlusNonformat0"/>
        <w:jc w:val="both"/>
      </w:pPr>
      <w:r>
        <w:t xml:space="preserve">                        (подпись/электронная подпись)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Приложение N 5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ЖУРНАЛ</w:t>
      </w:r>
    </w:p>
    <w:p w:rsidR="00470141" w:rsidRDefault="00F34E77">
      <w:pPr>
        <w:pStyle w:val="ConsPlusNormal0"/>
        <w:jc w:val="center"/>
      </w:pPr>
      <w:r>
        <w:t>регистрации исходящих межведомственных запросов</w:t>
      </w:r>
    </w:p>
    <w:p w:rsidR="00470141" w:rsidRDefault="00F34E77">
      <w:pPr>
        <w:pStyle w:val="ConsPlusNormal0"/>
        <w:jc w:val="center"/>
      </w:pPr>
      <w:r>
        <w:t>по предоставлению государственной услуги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sectPr w:rsidR="00470141">
          <w:headerReference w:type="default" r:id="rId90"/>
          <w:footerReference w:type="default" r:id="rId91"/>
          <w:headerReference w:type="first" r:id="rId92"/>
          <w:footerReference w:type="first" r:id="rId9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1587"/>
        <w:gridCol w:w="1701"/>
        <w:gridCol w:w="1417"/>
        <w:gridCol w:w="1417"/>
        <w:gridCol w:w="1474"/>
        <w:gridCol w:w="1304"/>
        <w:gridCol w:w="1757"/>
      </w:tblGrid>
      <w:tr w:rsidR="00470141">
        <w:tc>
          <w:tcPr>
            <w:tcW w:w="680" w:type="dxa"/>
          </w:tcPr>
          <w:p w:rsidR="00470141" w:rsidRDefault="00F34E77">
            <w:pPr>
              <w:pStyle w:val="ConsPlusNormal0"/>
              <w:jc w:val="center"/>
            </w:pPr>
            <w:r>
              <w:lastRenderedPageBreak/>
              <w:t>N</w:t>
            </w:r>
          </w:p>
          <w:p w:rsidR="00470141" w:rsidRDefault="00F34E77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587" w:type="dxa"/>
          </w:tcPr>
          <w:p w:rsidR="00470141" w:rsidRDefault="00F34E77">
            <w:pPr>
              <w:pStyle w:val="ConsPlusNormal0"/>
              <w:jc w:val="center"/>
            </w:pPr>
            <w:r>
              <w:t>Дата обращения заявителя</w:t>
            </w:r>
          </w:p>
        </w:tc>
        <w:tc>
          <w:tcPr>
            <w:tcW w:w="1701" w:type="dxa"/>
          </w:tcPr>
          <w:p w:rsidR="00470141" w:rsidRDefault="00F34E77">
            <w:pPr>
              <w:pStyle w:val="ConsPlusNormal0"/>
              <w:jc w:val="center"/>
            </w:pPr>
            <w:r>
              <w:t>Дата направления запроса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Ф.И.О. заявителя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Дом. адрес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Содержание запроса</w:t>
            </w:r>
          </w:p>
        </w:tc>
        <w:tc>
          <w:tcPr>
            <w:tcW w:w="1304" w:type="dxa"/>
          </w:tcPr>
          <w:p w:rsidR="00470141" w:rsidRDefault="00F34E77">
            <w:pPr>
              <w:pStyle w:val="ConsPlusNormal0"/>
              <w:jc w:val="center"/>
            </w:pPr>
            <w:r>
              <w:t>Адресат</w:t>
            </w:r>
          </w:p>
        </w:tc>
        <w:tc>
          <w:tcPr>
            <w:tcW w:w="1757" w:type="dxa"/>
          </w:tcPr>
          <w:p w:rsidR="00470141" w:rsidRDefault="00F34E77">
            <w:pPr>
              <w:pStyle w:val="ConsPlusNormal0"/>
              <w:jc w:val="center"/>
            </w:pPr>
            <w:r>
              <w:t>Ф.И.О. специалиста, принявшего документы</w:t>
            </w:r>
          </w:p>
        </w:tc>
      </w:tr>
      <w:tr w:rsidR="00470141">
        <w:tc>
          <w:tcPr>
            <w:tcW w:w="680" w:type="dxa"/>
          </w:tcPr>
          <w:p w:rsidR="00470141" w:rsidRDefault="00F34E7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470141" w:rsidRDefault="00F34E7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470141" w:rsidRDefault="00F34E7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470141" w:rsidRDefault="00F34E7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57" w:type="dxa"/>
          </w:tcPr>
          <w:p w:rsidR="00470141" w:rsidRDefault="00F34E77">
            <w:pPr>
              <w:pStyle w:val="ConsPlusNormal0"/>
              <w:jc w:val="center"/>
            </w:pPr>
            <w:r>
              <w:t>8</w:t>
            </w:r>
          </w:p>
        </w:tc>
      </w:tr>
      <w:tr w:rsidR="00470141">
        <w:tc>
          <w:tcPr>
            <w:tcW w:w="680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58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70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1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1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30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757" w:type="dxa"/>
          </w:tcPr>
          <w:p w:rsidR="00470141" w:rsidRDefault="00470141">
            <w:pPr>
              <w:pStyle w:val="ConsPlusNormal0"/>
            </w:pPr>
          </w:p>
        </w:tc>
      </w:tr>
    </w:tbl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ЖУРНАЛ</w:t>
      </w:r>
    </w:p>
    <w:p w:rsidR="00470141" w:rsidRDefault="00F34E77">
      <w:pPr>
        <w:pStyle w:val="ConsPlusNormal0"/>
        <w:jc w:val="center"/>
      </w:pPr>
      <w:r>
        <w:t>регистрации входящих межведомственных ответов на запросы</w:t>
      </w:r>
    </w:p>
    <w:p w:rsidR="00470141" w:rsidRDefault="00F34E77">
      <w:pPr>
        <w:pStyle w:val="ConsPlusNormal0"/>
        <w:jc w:val="center"/>
      </w:pPr>
      <w:r>
        <w:t>по предоставлению государственной услуги</w:t>
      </w:r>
    </w:p>
    <w:p w:rsidR="00470141" w:rsidRDefault="00470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474"/>
        <w:gridCol w:w="1530"/>
        <w:gridCol w:w="1304"/>
        <w:gridCol w:w="1417"/>
        <w:gridCol w:w="1020"/>
        <w:gridCol w:w="1531"/>
        <w:gridCol w:w="1077"/>
        <w:gridCol w:w="1474"/>
      </w:tblGrid>
      <w:tr w:rsidR="00470141">
        <w:tc>
          <w:tcPr>
            <w:tcW w:w="510" w:type="dxa"/>
          </w:tcPr>
          <w:p w:rsidR="00470141" w:rsidRDefault="00F34E77">
            <w:pPr>
              <w:pStyle w:val="ConsPlusNormal0"/>
              <w:jc w:val="center"/>
            </w:pPr>
            <w:r>
              <w:t>N</w:t>
            </w:r>
          </w:p>
          <w:p w:rsidR="00470141" w:rsidRDefault="00F34E77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Дата поступления запроса</w:t>
            </w:r>
          </w:p>
        </w:tc>
        <w:tc>
          <w:tcPr>
            <w:tcW w:w="1530" w:type="dxa"/>
          </w:tcPr>
          <w:p w:rsidR="00470141" w:rsidRDefault="00F34E77">
            <w:pPr>
              <w:pStyle w:val="ConsPlusNormal0"/>
              <w:jc w:val="center"/>
            </w:pPr>
            <w:r>
              <w:t>Организация, из которой поступил запрос</w:t>
            </w:r>
          </w:p>
        </w:tc>
        <w:tc>
          <w:tcPr>
            <w:tcW w:w="1304" w:type="dxa"/>
          </w:tcPr>
          <w:p w:rsidR="00470141" w:rsidRDefault="00F34E77">
            <w:pPr>
              <w:pStyle w:val="ConsPlusNormal0"/>
              <w:jc w:val="center"/>
            </w:pPr>
            <w:r>
              <w:t>Ф.И.О. заявителя, по которому поступил запрос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Содержание запроса</w:t>
            </w:r>
          </w:p>
        </w:tc>
        <w:tc>
          <w:tcPr>
            <w:tcW w:w="1020" w:type="dxa"/>
          </w:tcPr>
          <w:p w:rsidR="00470141" w:rsidRDefault="00F34E77">
            <w:pPr>
              <w:pStyle w:val="ConsPlusNormal0"/>
              <w:jc w:val="center"/>
            </w:pPr>
            <w:r>
              <w:t>Адресат</w:t>
            </w:r>
          </w:p>
        </w:tc>
        <w:tc>
          <w:tcPr>
            <w:tcW w:w="1531" w:type="dxa"/>
          </w:tcPr>
          <w:p w:rsidR="00470141" w:rsidRDefault="00F34E77">
            <w:pPr>
              <w:pStyle w:val="ConsPlusNormal0"/>
              <w:jc w:val="center"/>
            </w:pPr>
            <w:r>
              <w:t>Результат ответа на запрос (краткое содержание)</w:t>
            </w:r>
          </w:p>
        </w:tc>
        <w:tc>
          <w:tcPr>
            <w:tcW w:w="1077" w:type="dxa"/>
          </w:tcPr>
          <w:p w:rsidR="00470141" w:rsidRDefault="00F34E77">
            <w:pPr>
              <w:pStyle w:val="ConsPlusNormal0"/>
              <w:jc w:val="center"/>
            </w:pPr>
            <w:r>
              <w:t>Дата ответа на запрос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Ф.И.О. специалиста, принявшего документы</w:t>
            </w:r>
          </w:p>
        </w:tc>
      </w:tr>
      <w:tr w:rsidR="00470141">
        <w:tc>
          <w:tcPr>
            <w:tcW w:w="510" w:type="dxa"/>
          </w:tcPr>
          <w:p w:rsidR="00470141" w:rsidRDefault="00F34E7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0" w:type="dxa"/>
          </w:tcPr>
          <w:p w:rsidR="00470141" w:rsidRDefault="00F34E7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470141" w:rsidRDefault="00F34E7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470141" w:rsidRDefault="00F34E7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470141" w:rsidRDefault="00F34E7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470141" w:rsidRDefault="00F34E7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470141" w:rsidRDefault="00F34E7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:rsidR="00470141" w:rsidRDefault="00F34E77">
            <w:pPr>
              <w:pStyle w:val="ConsPlusNormal0"/>
              <w:jc w:val="center"/>
            </w:pPr>
            <w:r>
              <w:t>9</w:t>
            </w:r>
          </w:p>
        </w:tc>
      </w:tr>
      <w:tr w:rsidR="00470141">
        <w:tc>
          <w:tcPr>
            <w:tcW w:w="510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530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30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1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020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53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07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474" w:type="dxa"/>
          </w:tcPr>
          <w:p w:rsidR="00470141" w:rsidRDefault="00470141">
            <w:pPr>
              <w:pStyle w:val="ConsPlusNormal0"/>
            </w:pPr>
          </w:p>
        </w:tc>
      </w:tr>
    </w:tbl>
    <w:p w:rsidR="00470141" w:rsidRDefault="00470141">
      <w:pPr>
        <w:pStyle w:val="ConsPlusNormal0"/>
        <w:sectPr w:rsidR="00470141">
          <w:headerReference w:type="default" r:id="rId94"/>
          <w:footerReference w:type="default" r:id="rId95"/>
          <w:headerReference w:type="first" r:id="rId96"/>
          <w:footerReference w:type="first" r:id="rId9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Приложение N 6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          Кому: 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Контактные данные: 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 РЕШЕНИЕ</w:t>
      </w:r>
    </w:p>
    <w:p w:rsidR="00470141" w:rsidRDefault="00F34E77">
      <w:pPr>
        <w:pStyle w:val="ConsPlusNonformat0"/>
        <w:jc w:val="both"/>
      </w:pPr>
      <w:r>
        <w:t xml:space="preserve">                       о предоставлении компенсации</w:t>
      </w:r>
    </w:p>
    <w:p w:rsidR="00470141" w:rsidRDefault="00F34E77">
      <w:pPr>
        <w:pStyle w:val="ConsPlusNonformat0"/>
        <w:jc w:val="both"/>
      </w:pPr>
      <w:r>
        <w:t xml:space="preserve">                 в размере 50 процентов стоимости обучения</w:t>
      </w:r>
    </w:p>
    <w:p w:rsidR="00470141" w:rsidRDefault="00F34E77">
      <w:pPr>
        <w:pStyle w:val="ConsPlusNonformat0"/>
        <w:jc w:val="both"/>
      </w:pPr>
      <w:r>
        <w:t xml:space="preserve">           в организациях среднего профессионального образования</w:t>
      </w:r>
    </w:p>
    <w:p w:rsidR="00470141" w:rsidRDefault="00F34E77">
      <w:pPr>
        <w:pStyle w:val="ConsPlusNonformat0"/>
        <w:jc w:val="both"/>
      </w:pPr>
      <w:r>
        <w:t xml:space="preserve">                и высшего образования детей из многодетной</w:t>
      </w:r>
    </w:p>
    <w:p w:rsidR="00470141" w:rsidRDefault="00F34E77">
      <w:pPr>
        <w:pStyle w:val="ConsPlusNonformat0"/>
        <w:jc w:val="both"/>
      </w:pPr>
      <w:r>
        <w:t xml:space="preserve">             семьи при рождении третьего или последующих детей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от _______________                                            N 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По результатам рассмотрения заявления от _____________ N ______________</w:t>
      </w:r>
    </w:p>
    <w:p w:rsidR="00470141" w:rsidRDefault="00F34E77">
      <w:pPr>
        <w:pStyle w:val="ConsPlusNonformat0"/>
        <w:jc w:val="both"/>
      </w:pPr>
      <w:r>
        <w:t>и  приложенных  к  нему  документов  принято   решение   о   предоставлении</w:t>
      </w:r>
    </w:p>
    <w:p w:rsidR="00470141" w:rsidRPr="00F34E77" w:rsidRDefault="00F34E77">
      <w:pPr>
        <w:pStyle w:val="ConsPlusNonformat0"/>
        <w:jc w:val="both"/>
        <w:rPr>
          <w:highlight w:val="yellow"/>
        </w:rPr>
      </w:pPr>
      <w:r w:rsidRPr="00F34E77">
        <w:rPr>
          <w:highlight w:val="yellow"/>
        </w:rPr>
        <w:t>компенсации в  размере  50  процентов  стоимости  обучения  в  организациях</w:t>
      </w:r>
    </w:p>
    <w:p w:rsidR="00470141" w:rsidRPr="00F34E77" w:rsidRDefault="00F34E77">
      <w:pPr>
        <w:pStyle w:val="ConsPlusNonformat0"/>
        <w:jc w:val="both"/>
        <w:rPr>
          <w:highlight w:val="yellow"/>
        </w:rPr>
      </w:pPr>
      <w:r w:rsidRPr="00F34E77">
        <w:rPr>
          <w:highlight w:val="yellow"/>
        </w:rPr>
        <w:t>среднего  профессионального   образования  и  высшего   образования   детей</w:t>
      </w:r>
    </w:p>
    <w:p w:rsidR="00470141" w:rsidRDefault="00F34E77">
      <w:pPr>
        <w:pStyle w:val="ConsPlusNonformat0"/>
        <w:jc w:val="both"/>
      </w:pPr>
      <w:r w:rsidRPr="00F34E77">
        <w:rPr>
          <w:highlight w:val="yellow"/>
        </w:rPr>
        <w:t>из   многодетной  семьи   при   рождении  третьего  или  последующих  детей</w:t>
      </w:r>
    </w:p>
    <w:p w:rsidR="00470141" w:rsidRDefault="00F34E77">
      <w:pPr>
        <w:pStyle w:val="ConsPlusNonformat0"/>
        <w:jc w:val="both"/>
      </w:pPr>
      <w:r>
        <w:t xml:space="preserve">в   соответствии   с  </w:t>
      </w:r>
      <w:hyperlink r:id="rId98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Положением</w:t>
        </w:r>
      </w:hyperlink>
      <w:r>
        <w:t xml:space="preserve">  о  порядке   и   условиях  предоставления</w:t>
      </w:r>
    </w:p>
    <w:p w:rsidR="00470141" w:rsidRDefault="00F34E77">
      <w:pPr>
        <w:pStyle w:val="ConsPlusNonformat0"/>
        <w:jc w:val="both"/>
      </w:pPr>
      <w:r>
        <w:t>компенсации  в  размере  50 процентов  стоимости  обучения  в  организациях</w:t>
      </w:r>
    </w:p>
    <w:p w:rsidR="00470141" w:rsidRDefault="00F34E77">
      <w:pPr>
        <w:pStyle w:val="ConsPlusNonformat0"/>
        <w:jc w:val="both"/>
      </w:pPr>
      <w:r>
        <w:t>среднего   профессионального  образования   и  высшего  образования   детей</w:t>
      </w:r>
    </w:p>
    <w:p w:rsidR="00470141" w:rsidRDefault="00F34E77">
      <w:pPr>
        <w:pStyle w:val="ConsPlusNonformat0"/>
        <w:jc w:val="both"/>
      </w:pPr>
      <w:r>
        <w:t>из   многодетной  семьи  при рождении третьего   или   последующих   детей,</w:t>
      </w:r>
    </w:p>
    <w:p w:rsidR="00470141" w:rsidRDefault="00F34E77">
      <w:pPr>
        <w:pStyle w:val="ConsPlusNonformat0"/>
        <w:jc w:val="both"/>
      </w:pPr>
      <w:r>
        <w:t>утвержденным  приложением  N 2  к постановлению   Правительства  Ростовской</w:t>
      </w:r>
    </w:p>
    <w:p w:rsidR="00470141" w:rsidRDefault="00F34E77">
      <w:pPr>
        <w:pStyle w:val="ConsPlusNonformat0"/>
        <w:jc w:val="both"/>
      </w:pPr>
      <w:r>
        <w:t>области  от 27.01.2025  N  44  "О  порядке  и  условиях предоставления  мер</w:t>
      </w:r>
    </w:p>
    <w:p w:rsidR="00470141" w:rsidRDefault="00F34E77">
      <w:pPr>
        <w:pStyle w:val="ConsPlusNonformat0"/>
        <w:jc w:val="both"/>
      </w:pPr>
      <w:r>
        <w:t>социальной  поддержки  отдельных  категорий   граждан  в  целях  реализации</w:t>
      </w:r>
    </w:p>
    <w:p w:rsidR="00470141" w:rsidRDefault="00F34E77">
      <w:pPr>
        <w:pStyle w:val="ConsPlusNonformat0"/>
        <w:jc w:val="both"/>
      </w:pPr>
      <w:r>
        <w:t>региональной    программы    по   повышению   рождаемости    на    условиях</w:t>
      </w:r>
    </w:p>
    <w:p w:rsidR="00470141" w:rsidRDefault="00F34E77">
      <w:pPr>
        <w:pStyle w:val="ConsPlusNonformat0"/>
        <w:jc w:val="both"/>
      </w:pPr>
      <w:r>
        <w:t>софинансирования    из   федерального    бюджета  и  порядке   расходования</w:t>
      </w:r>
    </w:p>
    <w:p w:rsidR="00470141" w:rsidRDefault="00F34E77">
      <w:pPr>
        <w:pStyle w:val="ConsPlusNonformat0"/>
        <w:jc w:val="both"/>
      </w:pPr>
      <w:r>
        <w:t xml:space="preserve"> субвенций на их предоставление".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Руководитель _____________________________________________________ (Ф.И.О.)</w:t>
      </w:r>
    </w:p>
    <w:p w:rsidR="00470141" w:rsidRDefault="00F34E77">
      <w:pPr>
        <w:pStyle w:val="ConsPlusNonformat0"/>
        <w:jc w:val="both"/>
      </w:pPr>
      <w:r>
        <w:t xml:space="preserve">                       (подпись/электронная подпись)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lastRenderedPageBreak/>
        <w:t>Приложение N 7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nformat0"/>
        <w:jc w:val="both"/>
      </w:pPr>
      <w:r>
        <w:t>___________________________________________________________________________</w:t>
      </w:r>
    </w:p>
    <w:p w:rsidR="00470141" w:rsidRDefault="00F34E77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          Кому: 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Контактные данные: __________________________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                              РЕШЕНИЕ</w:t>
      </w:r>
    </w:p>
    <w:p w:rsidR="00470141" w:rsidRDefault="00F34E77">
      <w:pPr>
        <w:pStyle w:val="ConsPlusNonformat0"/>
        <w:jc w:val="both"/>
      </w:pPr>
      <w:r>
        <w:t xml:space="preserve">                    об отказе в назначении компенсации</w:t>
      </w:r>
    </w:p>
    <w:p w:rsidR="00470141" w:rsidRDefault="00F34E77">
      <w:pPr>
        <w:pStyle w:val="ConsPlusNonformat0"/>
        <w:jc w:val="both"/>
      </w:pPr>
      <w:r>
        <w:t xml:space="preserve">                 в размере 50 процентов стоимости обучения</w:t>
      </w:r>
    </w:p>
    <w:p w:rsidR="00470141" w:rsidRDefault="00F34E77">
      <w:pPr>
        <w:pStyle w:val="ConsPlusNonformat0"/>
        <w:jc w:val="both"/>
      </w:pPr>
      <w:r>
        <w:t xml:space="preserve">           в организациях среднего профессионального образования</w:t>
      </w:r>
    </w:p>
    <w:p w:rsidR="00470141" w:rsidRDefault="00F34E77">
      <w:pPr>
        <w:pStyle w:val="ConsPlusNonformat0"/>
        <w:jc w:val="both"/>
      </w:pPr>
      <w:r>
        <w:t xml:space="preserve">                и высшего образования детей из многодетной</w:t>
      </w:r>
    </w:p>
    <w:p w:rsidR="00470141" w:rsidRDefault="00F34E77">
      <w:pPr>
        <w:pStyle w:val="ConsPlusNonformat0"/>
        <w:jc w:val="both"/>
      </w:pPr>
      <w:r>
        <w:t xml:space="preserve">             семьи при рождении третьего или последующих детей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от _______________                                            N ___________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 xml:space="preserve">    По результатам рассмотрения заявления от ______________ N _____________</w:t>
      </w:r>
    </w:p>
    <w:p w:rsidR="00470141" w:rsidRDefault="00F34E77">
      <w:pPr>
        <w:pStyle w:val="ConsPlusNonformat0"/>
        <w:jc w:val="both"/>
      </w:pPr>
      <w:r>
        <w:t>и приложенных  к  нему  документов  принято  решение об отказе в назначении</w:t>
      </w:r>
    </w:p>
    <w:p w:rsidR="00470141" w:rsidRPr="00F34E77" w:rsidRDefault="00F34E77">
      <w:pPr>
        <w:pStyle w:val="ConsPlusNonformat0"/>
        <w:jc w:val="both"/>
        <w:rPr>
          <w:highlight w:val="yellow"/>
        </w:rPr>
      </w:pPr>
      <w:r w:rsidRPr="00F34E77">
        <w:rPr>
          <w:highlight w:val="yellow"/>
        </w:rPr>
        <w:t>компенсации  в  размере  50  процентов  стоимости  обучения  в организациях</w:t>
      </w:r>
    </w:p>
    <w:p w:rsidR="00470141" w:rsidRPr="00F34E77" w:rsidRDefault="00F34E77">
      <w:pPr>
        <w:pStyle w:val="ConsPlusNonformat0"/>
        <w:jc w:val="both"/>
        <w:rPr>
          <w:highlight w:val="yellow"/>
        </w:rPr>
      </w:pPr>
      <w:r w:rsidRPr="00F34E77">
        <w:rPr>
          <w:highlight w:val="yellow"/>
        </w:rPr>
        <w:t>среднего  профессионального  образования  и  высшего  образования  детей из</w:t>
      </w:r>
    </w:p>
    <w:p w:rsidR="00470141" w:rsidRDefault="00F34E77">
      <w:pPr>
        <w:pStyle w:val="ConsPlusNonformat0"/>
        <w:jc w:val="both"/>
      </w:pPr>
      <w:r w:rsidRPr="00F34E77">
        <w:rPr>
          <w:highlight w:val="yellow"/>
        </w:rPr>
        <w:t>многодетной   семьи   при   рождении   третьего  или  последующих  детей</w:t>
      </w:r>
      <w:r>
        <w:t xml:space="preserve">  в</w:t>
      </w:r>
    </w:p>
    <w:p w:rsidR="00470141" w:rsidRDefault="00F34E77">
      <w:pPr>
        <w:pStyle w:val="ConsPlusNonformat0"/>
        <w:jc w:val="both"/>
      </w:pPr>
      <w:r>
        <w:t xml:space="preserve">соответствии  с абзацем  ________ </w:t>
      </w:r>
      <w:hyperlink r:id="rId99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пункта  16</w:t>
        </w:r>
      </w:hyperlink>
      <w:r>
        <w:t xml:space="preserve"> Положения о порядке и условиях</w:t>
      </w:r>
    </w:p>
    <w:p w:rsidR="00470141" w:rsidRDefault="00F34E77">
      <w:pPr>
        <w:pStyle w:val="ConsPlusNonformat0"/>
        <w:jc w:val="both"/>
      </w:pPr>
      <w:r>
        <w:t>предоставления  компенсации  в  размере  50  процентов стоимости обучения в</w:t>
      </w:r>
    </w:p>
    <w:p w:rsidR="00470141" w:rsidRDefault="00F34E77">
      <w:pPr>
        <w:pStyle w:val="ConsPlusNonformat0"/>
        <w:jc w:val="both"/>
      </w:pPr>
      <w:r>
        <w:t>организациях  среднего  профессионального образования и высшего образования</w:t>
      </w:r>
    </w:p>
    <w:p w:rsidR="00470141" w:rsidRDefault="00F34E77">
      <w:pPr>
        <w:pStyle w:val="ConsPlusNonformat0"/>
        <w:jc w:val="both"/>
      </w:pPr>
      <w:r>
        <w:t>детей  из  многодетной  семьи  при рождении третьего или последующих детей,</w:t>
      </w:r>
    </w:p>
    <w:p w:rsidR="00470141" w:rsidRDefault="00F34E77">
      <w:pPr>
        <w:pStyle w:val="ConsPlusNonformat0"/>
        <w:jc w:val="both"/>
      </w:pPr>
      <w:r>
        <w:t>утвержденным  приложением  N  2  к  постановлению  Правительства Ростовской</w:t>
      </w:r>
    </w:p>
    <w:p w:rsidR="00470141" w:rsidRDefault="00F34E77">
      <w:pPr>
        <w:pStyle w:val="ConsPlusNonformat0"/>
        <w:jc w:val="both"/>
      </w:pPr>
      <w:r>
        <w:t>области  от  27.01.2025  N  44  "О  порядке  и  условиях предоставления мер</w:t>
      </w:r>
    </w:p>
    <w:p w:rsidR="00470141" w:rsidRDefault="00F34E77">
      <w:pPr>
        <w:pStyle w:val="ConsPlusNonformat0"/>
        <w:jc w:val="both"/>
      </w:pPr>
      <w:r>
        <w:t>социальной   поддержки  отдельных  категорий  граждан  в  целях  реализации</w:t>
      </w:r>
    </w:p>
    <w:p w:rsidR="00470141" w:rsidRDefault="00F34E77">
      <w:pPr>
        <w:pStyle w:val="ConsPlusNonformat0"/>
        <w:jc w:val="both"/>
      </w:pPr>
      <w:r>
        <w:t>региональной    программы    по    повышению    рождаемости   на   условиях</w:t>
      </w:r>
    </w:p>
    <w:p w:rsidR="00470141" w:rsidRDefault="00F34E77">
      <w:pPr>
        <w:pStyle w:val="ConsPlusNonformat0"/>
        <w:jc w:val="both"/>
      </w:pPr>
      <w:r>
        <w:t>софинансирования  из  федерального бюджета и порядке расходования субвенций</w:t>
      </w:r>
    </w:p>
    <w:p w:rsidR="00470141" w:rsidRDefault="00F34E77">
      <w:pPr>
        <w:pStyle w:val="ConsPlusNonformat0"/>
        <w:jc w:val="both"/>
      </w:pPr>
      <w:r>
        <w:t>на их предоставление", по причине ________________________________________.</w:t>
      </w:r>
    </w:p>
    <w:p w:rsidR="00470141" w:rsidRDefault="00470141">
      <w:pPr>
        <w:pStyle w:val="ConsPlusNonformat0"/>
        <w:jc w:val="both"/>
      </w:pPr>
    </w:p>
    <w:p w:rsidR="00470141" w:rsidRDefault="00F34E77">
      <w:pPr>
        <w:pStyle w:val="ConsPlusNonformat0"/>
        <w:jc w:val="both"/>
      </w:pPr>
      <w:r>
        <w:t>Руководитель _____________________________________________________ (Ф.И.О.)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F34E77" w:rsidRDefault="00F34E77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right"/>
      </w:pPr>
      <w:r>
        <w:t>Приложение N 8</w:t>
      </w:r>
    </w:p>
    <w:p w:rsidR="00470141" w:rsidRDefault="00F34E77">
      <w:pPr>
        <w:pStyle w:val="ConsPlusNormal0"/>
        <w:jc w:val="right"/>
      </w:pPr>
      <w:r>
        <w:t>к административному регламенту</w:t>
      </w:r>
    </w:p>
    <w:p w:rsidR="00470141" w:rsidRDefault="00F34E77">
      <w:pPr>
        <w:pStyle w:val="ConsPlusNormal0"/>
        <w:jc w:val="right"/>
      </w:pPr>
      <w:r>
        <w:t>предоставления государственной услуги</w:t>
      </w:r>
    </w:p>
    <w:p w:rsidR="00470141" w:rsidRDefault="00F34E77">
      <w:pPr>
        <w:pStyle w:val="ConsPlusNormal0"/>
        <w:jc w:val="right"/>
      </w:pPr>
      <w:r>
        <w:t>"Компенсация в размере 50 процентов</w:t>
      </w:r>
    </w:p>
    <w:p w:rsidR="00470141" w:rsidRDefault="00F34E77">
      <w:pPr>
        <w:pStyle w:val="ConsPlusNormal0"/>
        <w:jc w:val="right"/>
      </w:pPr>
      <w:r>
        <w:t>стоимости обучения в организациях среднего</w:t>
      </w:r>
    </w:p>
    <w:p w:rsidR="00470141" w:rsidRDefault="00F34E77">
      <w:pPr>
        <w:pStyle w:val="ConsPlusNormal0"/>
        <w:jc w:val="right"/>
      </w:pPr>
      <w:r>
        <w:t>профессионального образования и высшего</w:t>
      </w:r>
    </w:p>
    <w:p w:rsidR="00470141" w:rsidRDefault="00F34E77">
      <w:pPr>
        <w:pStyle w:val="ConsPlusNormal0"/>
        <w:jc w:val="right"/>
      </w:pPr>
      <w:r>
        <w:t>образования детей из многодетной семьи</w:t>
      </w:r>
    </w:p>
    <w:p w:rsidR="00470141" w:rsidRDefault="00F34E77">
      <w:pPr>
        <w:pStyle w:val="ConsPlusNormal0"/>
        <w:jc w:val="right"/>
      </w:pPr>
      <w:r>
        <w:t>при рождении третьего или последующих детей"</w:t>
      </w:r>
    </w:p>
    <w:p w:rsidR="00470141" w:rsidRDefault="00470141">
      <w:pPr>
        <w:pStyle w:val="ConsPlusNormal0"/>
        <w:jc w:val="both"/>
      </w:pPr>
    </w:p>
    <w:p w:rsidR="00470141" w:rsidRDefault="00F34E77">
      <w:pPr>
        <w:pStyle w:val="ConsPlusNormal0"/>
        <w:jc w:val="center"/>
      </w:pPr>
      <w:r>
        <w:t>ЖУРНАЛ</w:t>
      </w:r>
    </w:p>
    <w:p w:rsidR="00470141" w:rsidRDefault="00F34E77">
      <w:pPr>
        <w:pStyle w:val="ConsPlusNormal0"/>
        <w:jc w:val="center"/>
      </w:pPr>
      <w:r>
        <w:t>регистрации решений об отказе в предоставлении</w:t>
      </w:r>
    </w:p>
    <w:p w:rsidR="00470141" w:rsidRDefault="00F34E77">
      <w:pPr>
        <w:pStyle w:val="ConsPlusNormal0"/>
        <w:jc w:val="center"/>
      </w:pPr>
      <w:r>
        <w:t>государственной услуги</w:t>
      </w:r>
    </w:p>
    <w:p w:rsidR="00470141" w:rsidRDefault="00470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361"/>
        <w:gridCol w:w="1191"/>
        <w:gridCol w:w="1191"/>
        <w:gridCol w:w="1644"/>
        <w:gridCol w:w="1191"/>
        <w:gridCol w:w="1928"/>
      </w:tblGrid>
      <w:tr w:rsidR="00470141">
        <w:tc>
          <w:tcPr>
            <w:tcW w:w="567" w:type="dxa"/>
          </w:tcPr>
          <w:p w:rsidR="00470141" w:rsidRDefault="00F34E77">
            <w:pPr>
              <w:pStyle w:val="ConsPlusNormal0"/>
              <w:jc w:val="center"/>
            </w:pPr>
            <w:r>
              <w:t>N</w:t>
            </w:r>
          </w:p>
          <w:p w:rsidR="00470141" w:rsidRDefault="00F34E77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361" w:type="dxa"/>
          </w:tcPr>
          <w:p w:rsidR="00470141" w:rsidRDefault="00F34E77">
            <w:pPr>
              <w:pStyle w:val="ConsPlusNormal0"/>
              <w:jc w:val="center"/>
            </w:pPr>
            <w:r>
              <w:t>Дата вынесения решения</w:t>
            </w:r>
          </w:p>
        </w:tc>
        <w:tc>
          <w:tcPr>
            <w:tcW w:w="1191" w:type="dxa"/>
          </w:tcPr>
          <w:p w:rsidR="00470141" w:rsidRDefault="00F34E77">
            <w:pPr>
              <w:pStyle w:val="ConsPlusNormal0"/>
              <w:jc w:val="center"/>
            </w:pPr>
            <w:r>
              <w:t>Ф.И.О. заявителя</w:t>
            </w:r>
          </w:p>
        </w:tc>
        <w:tc>
          <w:tcPr>
            <w:tcW w:w="1191" w:type="dxa"/>
          </w:tcPr>
          <w:p w:rsidR="00470141" w:rsidRDefault="00F34E77">
            <w:pPr>
              <w:pStyle w:val="ConsPlusNormal0"/>
              <w:jc w:val="center"/>
            </w:pPr>
            <w:r>
              <w:t>Адрес заявителя</w:t>
            </w:r>
          </w:p>
        </w:tc>
        <w:tc>
          <w:tcPr>
            <w:tcW w:w="1644" w:type="dxa"/>
          </w:tcPr>
          <w:p w:rsidR="00470141" w:rsidRDefault="00F34E77">
            <w:pPr>
              <w:pStyle w:val="ConsPlusNormal0"/>
              <w:jc w:val="center"/>
            </w:pPr>
            <w:r>
              <w:t>Дата подачи документов и номер регистрации заявления, по которому выносится решение об отказе</w:t>
            </w:r>
          </w:p>
        </w:tc>
        <w:tc>
          <w:tcPr>
            <w:tcW w:w="1191" w:type="dxa"/>
          </w:tcPr>
          <w:p w:rsidR="00470141" w:rsidRDefault="00F34E77">
            <w:pPr>
              <w:pStyle w:val="ConsPlusNormal0"/>
              <w:jc w:val="center"/>
            </w:pPr>
            <w:r>
              <w:t>Причина отказа</w:t>
            </w:r>
          </w:p>
        </w:tc>
        <w:tc>
          <w:tcPr>
            <w:tcW w:w="1928" w:type="dxa"/>
          </w:tcPr>
          <w:p w:rsidR="00470141" w:rsidRDefault="00F34E77">
            <w:pPr>
              <w:pStyle w:val="ConsPlusNormal0"/>
              <w:jc w:val="center"/>
            </w:pPr>
            <w:r>
              <w:t>Отметка о возврате заявителю представленных документов (исх. N, дата, подпись заявителя)</w:t>
            </w:r>
          </w:p>
        </w:tc>
      </w:tr>
      <w:tr w:rsidR="00470141">
        <w:tc>
          <w:tcPr>
            <w:tcW w:w="567" w:type="dxa"/>
          </w:tcPr>
          <w:p w:rsidR="00470141" w:rsidRDefault="00F34E7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470141" w:rsidRDefault="00F34E7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470141" w:rsidRDefault="00F34E7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470141" w:rsidRDefault="00F34E7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470141" w:rsidRDefault="00F34E7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470141" w:rsidRDefault="00F34E7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470141" w:rsidRDefault="00F34E77">
            <w:pPr>
              <w:pStyle w:val="ConsPlusNormal0"/>
              <w:jc w:val="center"/>
            </w:pPr>
            <w:r>
              <w:t>7</w:t>
            </w:r>
          </w:p>
        </w:tc>
      </w:tr>
      <w:tr w:rsidR="00470141">
        <w:tc>
          <w:tcPr>
            <w:tcW w:w="56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36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19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19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64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19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928" w:type="dxa"/>
          </w:tcPr>
          <w:p w:rsidR="00470141" w:rsidRDefault="00470141">
            <w:pPr>
              <w:pStyle w:val="ConsPlusNormal0"/>
            </w:pPr>
          </w:p>
        </w:tc>
      </w:tr>
      <w:tr w:rsidR="00470141">
        <w:tc>
          <w:tcPr>
            <w:tcW w:w="567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36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19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19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644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191" w:type="dxa"/>
          </w:tcPr>
          <w:p w:rsidR="00470141" w:rsidRDefault="00470141">
            <w:pPr>
              <w:pStyle w:val="ConsPlusNormal0"/>
            </w:pPr>
          </w:p>
        </w:tc>
        <w:tc>
          <w:tcPr>
            <w:tcW w:w="1928" w:type="dxa"/>
          </w:tcPr>
          <w:p w:rsidR="00470141" w:rsidRDefault="00470141">
            <w:pPr>
              <w:pStyle w:val="ConsPlusNormal0"/>
            </w:pPr>
          </w:p>
        </w:tc>
      </w:tr>
    </w:tbl>
    <w:p w:rsidR="00470141" w:rsidRDefault="00F34E77">
      <w:pPr>
        <w:pStyle w:val="ConsPlusNormal0"/>
        <w:jc w:val="right"/>
      </w:pPr>
      <w:r>
        <w:t>".</w:t>
      </w: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jc w:val="both"/>
      </w:pPr>
    </w:p>
    <w:p w:rsidR="00470141" w:rsidRDefault="0047014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70141" w:rsidSect="00470141">
      <w:headerReference w:type="default" r:id="rId100"/>
      <w:footerReference w:type="default" r:id="rId101"/>
      <w:headerReference w:type="first" r:id="rId102"/>
      <w:footerReference w:type="first" r:id="rId10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BE2" w:rsidRDefault="00187BE2" w:rsidP="00470141">
      <w:r>
        <w:separator/>
      </w:r>
    </w:p>
  </w:endnote>
  <w:endnote w:type="continuationSeparator" w:id="1">
    <w:p w:rsidR="00187BE2" w:rsidRDefault="00187BE2" w:rsidP="004701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34E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34E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B5DC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B5DC6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F34E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F34E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34E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34E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F34E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F34E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34E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B5DC6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B5DC6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34E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E77" w:rsidRDefault="00F34E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E77" w:rsidRDefault="00F34E77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B5DC6">
            <w:rPr>
              <w:rFonts w:ascii="Tahoma" w:hAnsi="Tahoma" w:cs="Tahoma"/>
              <w:noProof/>
            </w:rPr>
            <w:t>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B5DC6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F34E77" w:rsidRDefault="00F34E7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BE2" w:rsidRDefault="00187BE2" w:rsidP="00470141">
      <w:r>
        <w:separator/>
      </w:r>
    </w:p>
  </w:footnote>
  <w:footnote w:type="continuationSeparator" w:id="1">
    <w:p w:rsidR="00187BE2" w:rsidRDefault="00187BE2" w:rsidP="004701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34E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34E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F34E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F34E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34E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34E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F34E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F34E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34E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34E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09.09.2026 N 25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министерства труда и соц...</w:t>
          </w:r>
        </w:p>
      </w:tc>
      <w:tc>
        <w:tcPr>
          <w:tcW w:w="2300" w:type="pct"/>
          <w:vAlign w:val="center"/>
        </w:tcPr>
        <w:p w:rsidR="00F34E77" w:rsidRDefault="00F34E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F34E77" w:rsidRDefault="00F34E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E77" w:rsidRDefault="00F34E77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141"/>
    <w:rsid w:val="00187BE2"/>
    <w:rsid w:val="00470141"/>
    <w:rsid w:val="00AB5DC6"/>
    <w:rsid w:val="00F34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141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47014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470141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47014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470141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47014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47014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47014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70141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470141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470141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47014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470141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47014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470141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47014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47014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47014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470141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470141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34E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57866&amp;date=22.09.2026&amp;dst=100070&amp;field=134" TargetMode="External"/><Relationship Id="rId21" Type="http://schemas.openxmlformats.org/officeDocument/2006/relationships/hyperlink" Target="https://login.consultant.ru/link/?req=doc&amp;base=RLAW186&amp;n=157866&amp;date=22.09.2026&amp;dst=100026&amp;field=134" TargetMode="External"/><Relationship Id="rId42" Type="http://schemas.openxmlformats.org/officeDocument/2006/relationships/hyperlink" Target="https://login.consultant.ru/link/?req=doc&amp;base=RLAW186&amp;n=157866&amp;date=22.09.2026&amp;dst=100186&amp;field=134" TargetMode="External"/><Relationship Id="rId47" Type="http://schemas.openxmlformats.org/officeDocument/2006/relationships/hyperlink" Target="https://login.consultant.ru/link/?req=doc&amp;base=RLAW186&amp;n=157866&amp;date=22.09.2026&amp;dst=100195&amp;field=134" TargetMode="External"/><Relationship Id="rId63" Type="http://schemas.openxmlformats.org/officeDocument/2006/relationships/hyperlink" Target="https://login.consultant.ru/link/?req=doc&amp;base=LAW&amp;n=541090&amp;date=22.09.2026&amp;dst=364&amp;field=134" TargetMode="External"/><Relationship Id="rId68" Type="http://schemas.openxmlformats.org/officeDocument/2006/relationships/hyperlink" Target="https://login.consultant.ru/link/?req=doc&amp;base=RLAW186&amp;n=157866&amp;date=22.09.2026&amp;dst=100229&amp;field=134" TargetMode="External"/><Relationship Id="rId84" Type="http://schemas.openxmlformats.org/officeDocument/2006/relationships/footer" Target="footer2.xml"/><Relationship Id="rId89" Type="http://schemas.openxmlformats.org/officeDocument/2006/relationships/hyperlink" Target="https://login.consultant.ru/link/?req=doc&amp;base=RLAW186&amp;n=160354&amp;date=22.09.2026&amp;dst=100310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41090&amp;date=22.09.2026&amp;dst=100390&amp;field=134" TargetMode="External"/><Relationship Id="rId92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090&amp;date=22.09.2026" TargetMode="External"/><Relationship Id="rId29" Type="http://schemas.openxmlformats.org/officeDocument/2006/relationships/hyperlink" Target="https://login.consultant.ru/link/?req=doc&amp;base=RLAW186&amp;n=157866&amp;date=22.09.2026&amp;dst=100075&amp;field=134" TargetMode="External"/><Relationship Id="rId11" Type="http://schemas.openxmlformats.org/officeDocument/2006/relationships/hyperlink" Target="https://login.consultant.ru/link/?req=doc&amp;base=RLAW186&amp;n=157866&amp;date=22.09.2026&amp;dst=100005&amp;field=134" TargetMode="External"/><Relationship Id="rId24" Type="http://schemas.openxmlformats.org/officeDocument/2006/relationships/hyperlink" Target="https://login.consultant.ru/link/?req=doc&amp;base=RLAW186&amp;n=157866&amp;date=22.09.2026&amp;dst=100069&amp;field=134" TargetMode="External"/><Relationship Id="rId32" Type="http://schemas.openxmlformats.org/officeDocument/2006/relationships/hyperlink" Target="https://login.consultant.ru/link/?req=doc&amp;base=RLAW186&amp;n=157866&amp;date=22.09.2026&amp;dst=100093&amp;field=134" TargetMode="External"/><Relationship Id="rId37" Type="http://schemas.openxmlformats.org/officeDocument/2006/relationships/hyperlink" Target="https://login.consultant.ru/link/?req=doc&amp;base=RLAW186&amp;n=157866&amp;date=22.09.2026&amp;dst=100154&amp;field=134" TargetMode="External"/><Relationship Id="rId40" Type="http://schemas.openxmlformats.org/officeDocument/2006/relationships/hyperlink" Target="https://login.consultant.ru/link/?req=doc&amp;base=RLAW186&amp;n=157866&amp;date=22.09.2026&amp;dst=100164&amp;field=134" TargetMode="External"/><Relationship Id="rId45" Type="http://schemas.openxmlformats.org/officeDocument/2006/relationships/hyperlink" Target="https://login.consultant.ru/link/?req=doc&amp;base=RLAW186&amp;n=157866&amp;date=22.09.2026&amp;dst=100194&amp;field=134" TargetMode="External"/><Relationship Id="rId53" Type="http://schemas.openxmlformats.org/officeDocument/2006/relationships/hyperlink" Target="https://login.consultant.ru/link/?req=doc&amp;base=LAW&amp;n=183496&amp;date=22.09.2026&amp;dst=100012&amp;field=134" TargetMode="External"/><Relationship Id="rId58" Type="http://schemas.openxmlformats.org/officeDocument/2006/relationships/hyperlink" Target="https://login.consultant.ru/link/?req=doc&amp;base=RLAW186&amp;n=157866&amp;date=22.09.2026&amp;dst=100223&amp;field=134" TargetMode="External"/><Relationship Id="rId66" Type="http://schemas.openxmlformats.org/officeDocument/2006/relationships/hyperlink" Target="https://login.consultant.ru/link/?req=doc&amp;base=RLAW186&amp;n=157866&amp;date=22.09.2026&amp;dst=100234&amp;field=134" TargetMode="External"/><Relationship Id="rId74" Type="http://schemas.openxmlformats.org/officeDocument/2006/relationships/hyperlink" Target="https://login.consultant.ru/link/?req=doc&amp;base=RLAW186&amp;n=157866&amp;date=22.09.2026&amp;dst=100251&amp;field=134" TargetMode="External"/><Relationship Id="rId79" Type="http://schemas.openxmlformats.org/officeDocument/2006/relationships/hyperlink" Target="https://login.consultant.ru/link/?req=doc&amp;base=RLAW186&amp;n=157866&amp;date=22.09.2026&amp;dst=100526&amp;field=134" TargetMode="External"/><Relationship Id="rId87" Type="http://schemas.openxmlformats.org/officeDocument/2006/relationships/header" Target="header4.xml"/><Relationship Id="rId102" Type="http://schemas.openxmlformats.org/officeDocument/2006/relationships/header" Target="header10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41090&amp;date=22.09.2026&amp;dst=244&amp;field=134" TargetMode="External"/><Relationship Id="rId82" Type="http://schemas.openxmlformats.org/officeDocument/2006/relationships/footer" Target="footer1.xml"/><Relationship Id="rId90" Type="http://schemas.openxmlformats.org/officeDocument/2006/relationships/header" Target="header5.xml"/><Relationship Id="rId95" Type="http://schemas.openxmlformats.org/officeDocument/2006/relationships/footer" Target="footer7.xml"/><Relationship Id="rId19" Type="http://schemas.openxmlformats.org/officeDocument/2006/relationships/hyperlink" Target="https://login.consultant.ru/link/?req=doc&amp;base=RLAW186&amp;n=157866&amp;date=22.09.2026&amp;dst=100473&amp;field=134" TargetMode="External"/><Relationship Id="rId14" Type="http://schemas.openxmlformats.org/officeDocument/2006/relationships/hyperlink" Target="https://login.consultant.ru/link/?req=doc&amp;base=RLAW186&amp;n=157866&amp;date=22.09.2026&amp;dst=100012&amp;field=134" TargetMode="External"/><Relationship Id="rId22" Type="http://schemas.openxmlformats.org/officeDocument/2006/relationships/hyperlink" Target="https://login.consultant.ru/link/?req=doc&amp;base=RLAW186&amp;n=157866&amp;date=22.09.2026&amp;dst=100028&amp;field=134" TargetMode="External"/><Relationship Id="rId27" Type="http://schemas.openxmlformats.org/officeDocument/2006/relationships/hyperlink" Target="https://login.consultant.ru/link/?req=doc&amp;base=RLAW186&amp;n=157866&amp;date=22.09.2026&amp;dst=100072&amp;field=134" TargetMode="External"/><Relationship Id="rId30" Type="http://schemas.openxmlformats.org/officeDocument/2006/relationships/hyperlink" Target="https://login.consultant.ru/link/?req=doc&amp;base=RLAW186&amp;n=157866&amp;date=22.09.2026&amp;dst=100091&amp;field=134" TargetMode="External"/><Relationship Id="rId35" Type="http://schemas.openxmlformats.org/officeDocument/2006/relationships/hyperlink" Target="https://login.consultant.ru/link/?req=doc&amp;base=RLAW186&amp;n=157866&amp;date=22.09.2026&amp;dst=100490&amp;field=134" TargetMode="External"/><Relationship Id="rId43" Type="http://schemas.openxmlformats.org/officeDocument/2006/relationships/hyperlink" Target="https://login.consultant.ru/link/?req=doc&amp;base=RLAW186&amp;n=157866&amp;date=22.09.2026&amp;dst=100190&amp;field=134" TargetMode="External"/><Relationship Id="rId48" Type="http://schemas.openxmlformats.org/officeDocument/2006/relationships/hyperlink" Target="https://login.consultant.ru/link/?req=doc&amp;base=LAW&amp;n=471020&amp;date=22.09.2026" TargetMode="External"/><Relationship Id="rId56" Type="http://schemas.openxmlformats.org/officeDocument/2006/relationships/hyperlink" Target="https://login.consultant.ru/link/?req=doc&amp;base=RLAW186&amp;n=157866&amp;date=22.09.2026&amp;dst=100524&amp;field=134" TargetMode="External"/><Relationship Id="rId64" Type="http://schemas.openxmlformats.org/officeDocument/2006/relationships/hyperlink" Target="https://login.consultant.ru/link/?req=doc&amp;base=RLAW186&amp;n=157866&amp;date=22.09.2026&amp;dst=100229&amp;field=134" TargetMode="External"/><Relationship Id="rId69" Type="http://schemas.openxmlformats.org/officeDocument/2006/relationships/hyperlink" Target="https://login.consultant.ru/link/?req=doc&amp;base=RLAW186&amp;n=157866&amp;date=22.09.2026&amp;dst=100229&amp;field=134" TargetMode="External"/><Relationship Id="rId77" Type="http://schemas.openxmlformats.org/officeDocument/2006/relationships/hyperlink" Target="https://login.consultant.ru/link/?req=doc&amp;base=RLAW186&amp;n=157866&amp;date=22.09.2026&amp;dst=100298&amp;field=134" TargetMode="External"/><Relationship Id="rId100" Type="http://schemas.openxmlformats.org/officeDocument/2006/relationships/header" Target="header9.xml"/><Relationship Id="rId105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57866&amp;date=22.09.2026&amp;dst=100203&amp;field=134" TargetMode="External"/><Relationship Id="rId72" Type="http://schemas.openxmlformats.org/officeDocument/2006/relationships/hyperlink" Target="https://login.consultant.ru/link/?req=doc&amp;base=RLAW186&amp;n=157866&amp;date=22.09.2026&amp;dst=100235&amp;field=134" TargetMode="External"/><Relationship Id="rId80" Type="http://schemas.openxmlformats.org/officeDocument/2006/relationships/hyperlink" Target="https://login.consultant.ru/link/?req=doc&amp;base=RLAW186&amp;n=157866&amp;date=22.09.2026&amp;dst=100455&amp;field=134" TargetMode="External"/><Relationship Id="rId85" Type="http://schemas.openxmlformats.org/officeDocument/2006/relationships/header" Target="header3.xml"/><Relationship Id="rId93" Type="http://schemas.openxmlformats.org/officeDocument/2006/relationships/footer" Target="footer6.xml"/><Relationship Id="rId98" Type="http://schemas.openxmlformats.org/officeDocument/2006/relationships/hyperlink" Target="https://login.consultant.ru/link/?req=doc&amp;base=RLAW186&amp;n=160354&amp;date=22.09.2026&amp;dst=100432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57866&amp;date=22.09.2026&amp;dst=100011&amp;field=134" TargetMode="External"/><Relationship Id="rId17" Type="http://schemas.openxmlformats.org/officeDocument/2006/relationships/hyperlink" Target="https://login.consultant.ru/link/?req=doc&amp;base=RLAW186&amp;n=159020&amp;date=22.09.2026" TargetMode="External"/><Relationship Id="rId25" Type="http://schemas.openxmlformats.org/officeDocument/2006/relationships/hyperlink" Target="https://login.consultant.ru/link/?req=doc&amp;base=RLAW186&amp;n=157866&amp;date=22.09.2026&amp;dst=100069&amp;field=134" TargetMode="External"/><Relationship Id="rId33" Type="http://schemas.openxmlformats.org/officeDocument/2006/relationships/hyperlink" Target="https://login.consultant.ru/link/?req=doc&amp;base=RLAW186&amp;n=157866&amp;date=22.09.2026&amp;dst=100098&amp;field=134" TargetMode="External"/><Relationship Id="rId38" Type="http://schemas.openxmlformats.org/officeDocument/2006/relationships/hyperlink" Target="https://login.consultant.ru/link/?req=doc&amp;base=RLAW186&amp;n=157866&amp;date=22.09.2026&amp;dst=100158&amp;field=134" TargetMode="External"/><Relationship Id="rId46" Type="http://schemas.openxmlformats.org/officeDocument/2006/relationships/hyperlink" Target="https://login.consultant.ru/link/?req=doc&amp;base=RLAW186&amp;n=157866&amp;date=22.09.2026&amp;dst=100194&amp;field=134" TargetMode="External"/><Relationship Id="rId59" Type="http://schemas.openxmlformats.org/officeDocument/2006/relationships/hyperlink" Target="https://login.consultant.ru/link/?req=doc&amp;base=RLAW186&amp;n=157866&amp;date=22.09.2026&amp;dst=100226&amp;field=134" TargetMode="External"/><Relationship Id="rId67" Type="http://schemas.openxmlformats.org/officeDocument/2006/relationships/hyperlink" Target="https://login.consultant.ru/link/?req=doc&amp;base=LAW&amp;n=541090&amp;date=22.09.2026&amp;dst=364&amp;field=134" TargetMode="External"/><Relationship Id="rId103" Type="http://schemas.openxmlformats.org/officeDocument/2006/relationships/footer" Target="footer10.xml"/><Relationship Id="rId20" Type="http://schemas.openxmlformats.org/officeDocument/2006/relationships/hyperlink" Target="https://login.consultant.ru/link/?req=doc&amp;base=RLAW186&amp;n=159020&amp;date=22.09.2026&amp;dst=100441&amp;field=134" TargetMode="External"/><Relationship Id="rId41" Type="http://schemas.openxmlformats.org/officeDocument/2006/relationships/hyperlink" Target="https://login.consultant.ru/link/?req=doc&amp;base=RLAW186&amp;n=157866&amp;date=22.09.2026&amp;dst=100165&amp;field=134" TargetMode="External"/><Relationship Id="rId54" Type="http://schemas.openxmlformats.org/officeDocument/2006/relationships/hyperlink" Target="https://login.consultant.ru/link/?req=doc&amp;base=RLAW186&amp;n=157866&amp;date=22.09.2026&amp;dst=100517&amp;field=134" TargetMode="External"/><Relationship Id="rId62" Type="http://schemas.openxmlformats.org/officeDocument/2006/relationships/hyperlink" Target="https://login.consultant.ru/link/?req=doc&amp;base=RLAW186&amp;n=157866&amp;date=22.09.2026&amp;dst=100228&amp;field=134" TargetMode="External"/><Relationship Id="rId70" Type="http://schemas.openxmlformats.org/officeDocument/2006/relationships/hyperlink" Target="https://login.consultant.ru/link/?req=doc&amp;base=LAW&amp;n=541090&amp;date=22.09.2026&amp;dst=100389&amp;field=134" TargetMode="External"/><Relationship Id="rId75" Type="http://schemas.openxmlformats.org/officeDocument/2006/relationships/hyperlink" Target="https://login.consultant.ru/link/?req=doc&amp;base=RLAW186&amp;n=157866&amp;date=22.09.2026&amp;dst=100252&amp;field=134" TargetMode="External"/><Relationship Id="rId83" Type="http://schemas.openxmlformats.org/officeDocument/2006/relationships/header" Target="header2.xml"/><Relationship Id="rId88" Type="http://schemas.openxmlformats.org/officeDocument/2006/relationships/footer" Target="footer4.xml"/><Relationship Id="rId91" Type="http://schemas.openxmlformats.org/officeDocument/2006/relationships/footer" Target="footer5.xml"/><Relationship Id="rId96" Type="http://schemas.openxmlformats.org/officeDocument/2006/relationships/header" Target="header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57866&amp;date=22.09.2026&amp;dst=100013&amp;field=134" TargetMode="External"/><Relationship Id="rId23" Type="http://schemas.openxmlformats.org/officeDocument/2006/relationships/hyperlink" Target="http://mintrud.donland.ru" TargetMode="External"/><Relationship Id="rId28" Type="http://schemas.openxmlformats.org/officeDocument/2006/relationships/hyperlink" Target="https://login.consultant.ru/link/?req=doc&amp;base=RLAW186&amp;n=157866&amp;date=22.09.2026&amp;dst=100073&amp;field=134" TargetMode="External"/><Relationship Id="rId36" Type="http://schemas.openxmlformats.org/officeDocument/2006/relationships/hyperlink" Target="https://login.consultant.ru/link/?req=doc&amp;base=RLAW186&amp;n=157866&amp;date=22.09.2026&amp;dst=100110&amp;field=134" TargetMode="External"/><Relationship Id="rId49" Type="http://schemas.openxmlformats.org/officeDocument/2006/relationships/hyperlink" Target="https://login.consultant.ru/link/?req=doc&amp;base=RLAW186&amp;n=157866&amp;date=22.09.2026&amp;dst=100199&amp;field=134" TargetMode="External"/><Relationship Id="rId57" Type="http://schemas.openxmlformats.org/officeDocument/2006/relationships/hyperlink" Target="https://login.consultant.ru/link/?req=doc&amp;base=RLAW186&amp;n=157866&amp;date=22.09.2026&amp;dst=100222&amp;field=134" TargetMode="External"/><Relationship Id="rId10" Type="http://schemas.openxmlformats.org/officeDocument/2006/relationships/hyperlink" Target="https://login.consultant.ru/link/?req=doc&amp;base=RLAW186&amp;n=157866&amp;date=22.09.2026&amp;dst=100003&amp;field=134" TargetMode="External"/><Relationship Id="rId31" Type="http://schemas.openxmlformats.org/officeDocument/2006/relationships/hyperlink" Target="https://login.consultant.ru/link/?req=doc&amp;base=RLAW186&amp;n=157866&amp;date=22.09.2026&amp;dst=100092&amp;field=134" TargetMode="External"/><Relationship Id="rId44" Type="http://schemas.openxmlformats.org/officeDocument/2006/relationships/hyperlink" Target="https://login.consultant.ru/link/?req=doc&amp;base=RLAW186&amp;n=157866&amp;date=22.09.2026&amp;dst=100191&amp;field=134" TargetMode="External"/><Relationship Id="rId52" Type="http://schemas.openxmlformats.org/officeDocument/2006/relationships/hyperlink" Target="https://login.consultant.ru/link/?req=doc&amp;base=RLAW186&amp;n=157866&amp;date=22.09.2026&amp;dst=100204&amp;field=134" TargetMode="External"/><Relationship Id="rId60" Type="http://schemas.openxmlformats.org/officeDocument/2006/relationships/hyperlink" Target="https://login.consultant.ru/link/?req=doc&amp;base=LAW&amp;n=541090&amp;date=22.09.2026&amp;dst=100354&amp;field=134" TargetMode="External"/><Relationship Id="rId65" Type="http://schemas.openxmlformats.org/officeDocument/2006/relationships/hyperlink" Target="https://login.consultant.ru/link/?req=doc&amp;base=RLAW186&amp;n=157866&amp;date=22.09.2026&amp;dst=100229&amp;field=134" TargetMode="External"/><Relationship Id="rId73" Type="http://schemas.openxmlformats.org/officeDocument/2006/relationships/hyperlink" Target="https://login.consultant.ru/link/?req=doc&amp;base=RLAW186&amp;n=157866&amp;date=22.09.2026&amp;dst=100236&amp;field=134" TargetMode="External"/><Relationship Id="rId78" Type="http://schemas.openxmlformats.org/officeDocument/2006/relationships/hyperlink" Target="https://login.consultant.ru/link/?req=doc&amp;base=RLAW186&amp;n=157866&amp;date=22.09.2026&amp;dst=100251&amp;field=134" TargetMode="External"/><Relationship Id="rId81" Type="http://schemas.openxmlformats.org/officeDocument/2006/relationships/header" Target="header1.xml"/><Relationship Id="rId86" Type="http://schemas.openxmlformats.org/officeDocument/2006/relationships/footer" Target="footer3.xml"/><Relationship Id="rId94" Type="http://schemas.openxmlformats.org/officeDocument/2006/relationships/header" Target="header7.xml"/><Relationship Id="rId99" Type="http://schemas.openxmlformats.org/officeDocument/2006/relationships/hyperlink" Target="https://login.consultant.ru/link/?req=doc&amp;base=RLAW186&amp;n=160354&amp;date=22.09.2026&amp;dst=100331&amp;field=134" TargetMode="External"/><Relationship Id="rId101" Type="http://schemas.openxmlformats.org/officeDocument/2006/relationships/footer" Target="footer9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57866&amp;date=22.09.2026" TargetMode="External"/><Relationship Id="rId13" Type="http://schemas.openxmlformats.org/officeDocument/2006/relationships/hyperlink" Target="https://login.consultant.ru/link/?req=doc&amp;base=RLAW186&amp;n=157866&amp;date=22.09.2026&amp;dst=100011&amp;field=134" TargetMode="External"/><Relationship Id="rId18" Type="http://schemas.openxmlformats.org/officeDocument/2006/relationships/hyperlink" Target="https://login.consultant.ru/link/?req=doc&amp;base=RLAW186&amp;n=160354&amp;date=22.09.2026" TargetMode="External"/><Relationship Id="rId39" Type="http://schemas.openxmlformats.org/officeDocument/2006/relationships/hyperlink" Target="https://login.consultant.ru/link/?req=doc&amp;base=RLAW186&amp;n=157866&amp;date=22.09.2026&amp;dst=100159&amp;field=134" TargetMode="External"/><Relationship Id="rId34" Type="http://schemas.openxmlformats.org/officeDocument/2006/relationships/hyperlink" Target="https://login.consultant.ru/link/?req=doc&amp;base=RLAW186&amp;n=157866&amp;date=22.09.2026&amp;dst=100100&amp;field=134" TargetMode="External"/><Relationship Id="rId50" Type="http://schemas.openxmlformats.org/officeDocument/2006/relationships/hyperlink" Target="https://login.consultant.ru/link/?req=doc&amp;base=RLAW186&amp;n=157866&amp;date=22.09.2026&amp;dst=100202&amp;field=134" TargetMode="External"/><Relationship Id="rId55" Type="http://schemas.openxmlformats.org/officeDocument/2006/relationships/hyperlink" Target="https://login.consultant.ru/link/?req=doc&amp;base=RLAW186&amp;n=157866&amp;date=22.09.2026&amp;dst=100521&amp;field=134" TargetMode="External"/><Relationship Id="rId76" Type="http://schemas.openxmlformats.org/officeDocument/2006/relationships/hyperlink" Target="https://login.consultant.ru/link/?req=doc&amp;base=RLAW186&amp;n=157866&amp;date=22.09.2026&amp;dst=100265&amp;field=134" TargetMode="External"/><Relationship Id="rId97" Type="http://schemas.openxmlformats.org/officeDocument/2006/relationships/footer" Target="footer8.xml"/><Relationship Id="rId10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11980</Words>
  <Characters>68289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минтруда Ростовской обл. от 09.09.2026 N 25
"О внесении изменений в постановление министерства труда и социального развития Ростовской области от 06.06.2025 N 19"</vt:lpstr>
    </vt:vector>
  </TitlesOfParts>
  <Company>КонсультантПлюс Версия 4026.00.30</Company>
  <LinksUpToDate>false</LinksUpToDate>
  <CharactersWithSpaces>80109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минтруда Ростовской обл. от 09.09.2026 N 25
"О внесении изменений в постановление министерства труда и социального развития Ростовской области от 06.06.2025 N 19"</dc:title>
  <dc:creator>Слуцкая Ольга</dc:creator>
  <cp:lastModifiedBy>Slutskaya</cp:lastModifiedBy>
  <cp:revision>2</cp:revision>
  <cp:lastPrinted>2026-09-22T07:46:00Z</cp:lastPrinted>
  <dcterms:created xsi:type="dcterms:W3CDTF">2026-09-22T08:04:00Z</dcterms:created>
  <dcterms:modified xsi:type="dcterms:W3CDTF">2026-09-22T08:04:00Z</dcterms:modified>
</cp:coreProperties>
</file>